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A7418" w14:textId="77777777" w:rsidR="0017446D" w:rsidRDefault="00890D11">
      <w:pPr>
        <w:pStyle w:val="Heading1"/>
        <w:spacing w:before="81" w:line="427" w:lineRule="auto"/>
        <w:ind w:left="3266" w:right="3186"/>
        <w:jc w:val="center"/>
        <w:rPr>
          <w:b w:val="0"/>
          <w:bCs w:val="0"/>
        </w:rPr>
      </w:pPr>
      <w:r>
        <w:rPr>
          <w:spacing w:val="-1"/>
        </w:rPr>
        <w:t>OPERATING</w:t>
      </w:r>
      <w:r>
        <w:rPr>
          <w:spacing w:val="-2"/>
        </w:rPr>
        <w:t xml:space="preserve"> </w:t>
      </w:r>
      <w:r>
        <w:rPr>
          <w:spacing w:val="-1"/>
        </w:rPr>
        <w:t>AGREEMENT</w:t>
      </w:r>
      <w:r>
        <w:rPr>
          <w:spacing w:val="27"/>
        </w:rPr>
        <w:t xml:space="preserve"> </w:t>
      </w:r>
      <w:r>
        <w:t>OF</w:t>
      </w:r>
    </w:p>
    <w:p w14:paraId="59E4ABD6" w14:textId="2B45C102" w:rsidR="0017446D" w:rsidRDefault="00385E23">
      <w:pPr>
        <w:spacing w:before="8"/>
        <w:ind w:left="2256" w:right="2240"/>
        <w:jc w:val="center"/>
        <w:rPr>
          <w:rFonts w:ascii="Times New Roman" w:eastAsia="Times New Roman" w:hAnsi="Times New Roman" w:cs="Times New Roman"/>
          <w:sz w:val="24"/>
          <w:szCs w:val="24"/>
        </w:rPr>
      </w:pPr>
      <w:r>
        <w:rPr>
          <w:rFonts w:ascii="Times New Roman"/>
          <w:b/>
          <w:sz w:val="24"/>
        </w:rPr>
        <w:t>SJ SOLAR</w:t>
      </w:r>
      <w:r w:rsidR="00890D11">
        <w:rPr>
          <w:rFonts w:ascii="Times New Roman"/>
          <w:b/>
          <w:spacing w:val="-1"/>
          <w:sz w:val="24"/>
        </w:rPr>
        <w:t>,</w:t>
      </w:r>
      <w:r w:rsidR="00890D11">
        <w:rPr>
          <w:rFonts w:ascii="Times New Roman"/>
          <w:b/>
          <w:sz w:val="24"/>
        </w:rPr>
        <w:t xml:space="preserve"> LLC</w:t>
      </w:r>
    </w:p>
    <w:p w14:paraId="34A118E5" w14:textId="77777777" w:rsidR="0017446D" w:rsidRDefault="0017446D">
      <w:pPr>
        <w:rPr>
          <w:rFonts w:ascii="Times New Roman" w:eastAsia="Times New Roman" w:hAnsi="Times New Roman" w:cs="Times New Roman"/>
          <w:b/>
          <w:bCs/>
          <w:sz w:val="24"/>
          <w:szCs w:val="24"/>
        </w:rPr>
      </w:pPr>
    </w:p>
    <w:p w14:paraId="2344CF1A" w14:textId="77777777" w:rsidR="0017446D" w:rsidRDefault="0017446D">
      <w:pPr>
        <w:rPr>
          <w:rFonts w:ascii="Times New Roman" w:eastAsia="Times New Roman" w:hAnsi="Times New Roman" w:cs="Times New Roman"/>
          <w:b/>
          <w:bCs/>
          <w:sz w:val="24"/>
          <w:szCs w:val="24"/>
        </w:rPr>
      </w:pPr>
    </w:p>
    <w:p w14:paraId="21C9DDFB" w14:textId="063BB9E6" w:rsidR="0017446D" w:rsidRDefault="00890D11" w:rsidP="00537D64">
      <w:pPr>
        <w:spacing w:before="156"/>
        <w:ind w:left="90" w:right="100"/>
        <w:rPr>
          <w:rFonts w:ascii="Times New Roman" w:eastAsia="Times New Roman" w:hAnsi="Times New Roman" w:cs="Times New Roman"/>
          <w:sz w:val="24"/>
          <w:szCs w:val="24"/>
        </w:rPr>
      </w:pPr>
      <w:r>
        <w:rPr>
          <w:rFonts w:ascii="Times New Roman"/>
          <w:b/>
          <w:sz w:val="24"/>
        </w:rPr>
        <w:t>THIS</w:t>
      </w:r>
      <w:r>
        <w:rPr>
          <w:rFonts w:ascii="Times New Roman"/>
          <w:b/>
          <w:spacing w:val="1"/>
          <w:sz w:val="24"/>
        </w:rPr>
        <w:t xml:space="preserve"> </w:t>
      </w:r>
      <w:r>
        <w:rPr>
          <w:rFonts w:ascii="Times New Roman"/>
          <w:b/>
          <w:spacing w:val="-1"/>
          <w:sz w:val="24"/>
        </w:rPr>
        <w:t>OPERATING</w:t>
      </w:r>
      <w:r>
        <w:rPr>
          <w:rFonts w:ascii="Times New Roman"/>
          <w:b/>
          <w:spacing w:val="-3"/>
          <w:sz w:val="24"/>
        </w:rPr>
        <w:t xml:space="preserve"> </w:t>
      </w:r>
      <w:r>
        <w:rPr>
          <w:rFonts w:ascii="Times New Roman"/>
          <w:b/>
          <w:spacing w:val="-1"/>
          <w:sz w:val="24"/>
        </w:rPr>
        <w:t>AGREEMENT</w:t>
      </w:r>
      <w:r>
        <w:rPr>
          <w:rFonts w:ascii="Times New Roman"/>
          <w:b/>
          <w:sz w:val="24"/>
        </w:rPr>
        <w:t xml:space="preserve"> is </w:t>
      </w:r>
      <w:r>
        <w:rPr>
          <w:rFonts w:ascii="Times New Roman"/>
          <w:b/>
          <w:spacing w:val="-1"/>
          <w:sz w:val="24"/>
        </w:rPr>
        <w:t xml:space="preserve">made </w:t>
      </w:r>
      <w:r>
        <w:rPr>
          <w:rFonts w:ascii="Times New Roman"/>
          <w:b/>
          <w:sz w:val="24"/>
        </w:rPr>
        <w:t xml:space="preserve">and </w:t>
      </w:r>
      <w:r>
        <w:rPr>
          <w:rFonts w:ascii="Times New Roman"/>
          <w:b/>
          <w:spacing w:val="-1"/>
          <w:sz w:val="24"/>
        </w:rPr>
        <w:t>entered</w:t>
      </w:r>
      <w:r>
        <w:rPr>
          <w:rFonts w:ascii="Times New Roman"/>
          <w:b/>
          <w:sz w:val="24"/>
        </w:rPr>
        <w:t xml:space="preserve"> into </w:t>
      </w:r>
      <w:r>
        <w:rPr>
          <w:rFonts w:ascii="Times New Roman"/>
          <w:b/>
          <w:spacing w:val="-1"/>
          <w:sz w:val="24"/>
        </w:rPr>
        <w:t>effective</w:t>
      </w:r>
      <w:r>
        <w:rPr>
          <w:rFonts w:ascii="Times New Roman"/>
          <w:b/>
          <w:spacing w:val="-2"/>
          <w:sz w:val="24"/>
        </w:rPr>
        <w:t xml:space="preserve"> </w:t>
      </w:r>
      <w:r>
        <w:rPr>
          <w:rFonts w:ascii="Times New Roman"/>
          <w:b/>
          <w:sz w:val="24"/>
        </w:rPr>
        <w:t>for</w:t>
      </w:r>
      <w:r>
        <w:rPr>
          <w:rFonts w:ascii="Times New Roman"/>
          <w:b/>
          <w:spacing w:val="-1"/>
          <w:sz w:val="24"/>
        </w:rPr>
        <w:t xml:space="preserve"> </w:t>
      </w:r>
      <w:r>
        <w:rPr>
          <w:rFonts w:ascii="Times New Roman"/>
          <w:b/>
          <w:sz w:val="24"/>
        </w:rPr>
        <w:t xml:space="preserve">all </w:t>
      </w:r>
      <w:r>
        <w:rPr>
          <w:rFonts w:ascii="Times New Roman"/>
          <w:b/>
          <w:spacing w:val="-1"/>
          <w:sz w:val="24"/>
        </w:rPr>
        <w:t>purposes</w:t>
      </w:r>
      <w:r>
        <w:rPr>
          <w:rFonts w:ascii="Times New Roman"/>
          <w:b/>
          <w:sz w:val="24"/>
        </w:rPr>
        <w:t xml:space="preserve"> as</w:t>
      </w:r>
      <w:r>
        <w:rPr>
          <w:rFonts w:ascii="Times New Roman"/>
          <w:b/>
          <w:spacing w:val="67"/>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the</w:t>
      </w:r>
      <w:r w:rsidR="007E4DEC">
        <w:rPr>
          <w:rFonts w:ascii="Times New Roman"/>
          <w:b/>
          <w:spacing w:val="-1"/>
          <w:sz w:val="24"/>
        </w:rPr>
        <w:t xml:space="preserve"> </w:t>
      </w:r>
      <w:r w:rsidRPr="007E4DEC">
        <w:rPr>
          <w:rFonts w:ascii="Times New Roman"/>
          <w:b/>
          <w:spacing w:val="-1"/>
          <w:sz w:val="24"/>
          <w:u w:val="single"/>
        </w:rPr>
        <w:t xml:space="preserve"> </w:t>
      </w:r>
      <w:r w:rsidR="00537D64" w:rsidRPr="007E4DEC">
        <w:rPr>
          <w:rFonts w:ascii="Times New Roman"/>
          <w:b/>
          <w:sz w:val="24"/>
          <w:u w:val="single"/>
        </w:rPr>
        <w:t>20</w:t>
      </w:r>
      <w:r w:rsidR="00537D64" w:rsidRPr="007E4DEC">
        <w:rPr>
          <w:rFonts w:ascii="Times New Roman"/>
          <w:b/>
          <w:sz w:val="24"/>
          <w:u w:val="single"/>
          <w:vertAlign w:val="superscript"/>
        </w:rPr>
        <w:t>th</w:t>
      </w:r>
      <w:r w:rsidR="007E4DEC" w:rsidRPr="007E4DEC">
        <w:rPr>
          <w:rFonts w:ascii="Times New Roman"/>
          <w:b/>
          <w:sz w:val="24"/>
          <w:u w:val="single"/>
          <w:vertAlign w:val="superscript"/>
        </w:rPr>
        <w:t xml:space="preserve"> </w:t>
      </w:r>
      <w:r w:rsidR="00537D64" w:rsidRPr="007E4DEC">
        <w:rPr>
          <w:rFonts w:ascii="Times New Roman"/>
          <w:b/>
          <w:sz w:val="24"/>
          <w:u w:val="single"/>
        </w:rPr>
        <w:t xml:space="preserve"> </w:t>
      </w:r>
      <w:r w:rsidR="007E4DEC">
        <w:rPr>
          <w:rFonts w:ascii="Times New Roman"/>
          <w:b/>
          <w:sz w:val="24"/>
        </w:rPr>
        <w:t xml:space="preserve"> </w:t>
      </w:r>
      <w:r w:rsidR="00537D64">
        <w:rPr>
          <w:rFonts w:ascii="Times New Roman"/>
          <w:b/>
          <w:sz w:val="24"/>
        </w:rPr>
        <w:t xml:space="preserve">day of </w:t>
      </w:r>
      <w:r w:rsidR="007E4DEC" w:rsidRPr="007E4DEC">
        <w:rPr>
          <w:rFonts w:ascii="Times New Roman"/>
          <w:b/>
          <w:sz w:val="24"/>
          <w:u w:val="single"/>
        </w:rPr>
        <w:t xml:space="preserve">  </w:t>
      </w:r>
      <w:r w:rsidR="00537D64" w:rsidRPr="007E4DEC">
        <w:rPr>
          <w:rFonts w:ascii="Times New Roman"/>
          <w:b/>
          <w:sz w:val="24"/>
          <w:u w:val="single"/>
        </w:rPr>
        <w:t>November</w:t>
      </w:r>
      <w:r w:rsidRPr="007E4DEC">
        <w:rPr>
          <w:rFonts w:ascii="Times New Roman"/>
          <w:b/>
          <w:sz w:val="24"/>
          <w:u w:val="single"/>
        </w:rPr>
        <w:t>, 2015</w:t>
      </w:r>
      <w:r w:rsidR="007E4DEC" w:rsidRPr="007E4DEC">
        <w:rPr>
          <w:rFonts w:ascii="Times New Roman"/>
          <w:b/>
          <w:sz w:val="24"/>
          <w:u w:val="single"/>
        </w:rPr>
        <w:t xml:space="preserve">  </w:t>
      </w:r>
      <w:r>
        <w:rPr>
          <w:rFonts w:ascii="Times New Roman"/>
          <w:b/>
          <w:sz w:val="24"/>
        </w:rPr>
        <w:t xml:space="preserve"> by the </w:t>
      </w:r>
      <w:r>
        <w:rPr>
          <w:rFonts w:ascii="Times New Roman"/>
          <w:b/>
          <w:spacing w:val="-1"/>
          <w:sz w:val="24"/>
        </w:rPr>
        <w:t>members,</w:t>
      </w:r>
      <w:r>
        <w:rPr>
          <w:rFonts w:ascii="Times New Roman"/>
          <w:b/>
          <w:sz w:val="24"/>
        </w:rPr>
        <w:t xml:space="preserve"> and</w:t>
      </w:r>
      <w:r>
        <w:rPr>
          <w:rFonts w:ascii="Times New Roman"/>
          <w:b/>
          <w:spacing w:val="1"/>
          <w:sz w:val="24"/>
        </w:rPr>
        <w:t xml:space="preserve"> </w:t>
      </w:r>
      <w:r w:rsidR="007E4DEC" w:rsidRPr="007E4DEC">
        <w:rPr>
          <w:rFonts w:ascii="Times New Roman"/>
          <w:b/>
          <w:spacing w:val="1"/>
          <w:sz w:val="24"/>
          <w:u w:val="single"/>
        </w:rPr>
        <w:t xml:space="preserve">  </w:t>
      </w:r>
      <w:r w:rsidR="00385E23">
        <w:rPr>
          <w:rFonts w:ascii="Times New Roman"/>
          <w:b/>
          <w:spacing w:val="-1"/>
          <w:sz w:val="24"/>
          <w:u w:val="single"/>
        </w:rPr>
        <w:t>SJ Solar</w:t>
      </w:r>
      <w:r w:rsidRPr="007E4DEC">
        <w:rPr>
          <w:rFonts w:ascii="Times New Roman"/>
          <w:b/>
          <w:spacing w:val="-1"/>
          <w:sz w:val="24"/>
          <w:u w:val="single"/>
        </w:rPr>
        <w:t>,</w:t>
      </w:r>
      <w:r w:rsidRPr="007E4DEC">
        <w:rPr>
          <w:rFonts w:ascii="Times New Roman"/>
          <w:b/>
          <w:sz w:val="24"/>
          <w:u w:val="single"/>
        </w:rPr>
        <w:t xml:space="preserve"> LLC.</w:t>
      </w:r>
      <w:r w:rsidR="007E4DEC" w:rsidRPr="007E4DEC">
        <w:rPr>
          <w:rFonts w:ascii="Times New Roman"/>
          <w:b/>
          <w:sz w:val="24"/>
          <w:u w:val="single"/>
        </w:rPr>
        <w:t xml:space="preserve">  </w:t>
      </w:r>
    </w:p>
    <w:p w14:paraId="5855AF3D" w14:textId="71948C98" w:rsidR="0017446D" w:rsidRDefault="00890D11">
      <w:pPr>
        <w:pStyle w:val="BodyText"/>
        <w:spacing w:before="187"/>
        <w:ind w:right="100"/>
      </w:pPr>
      <w:r>
        <w:rPr>
          <w:b/>
        </w:rPr>
        <w:t>WHEREAS</w:t>
      </w:r>
      <w:r>
        <w:t xml:space="preserve">, the </w:t>
      </w:r>
      <w:r>
        <w:rPr>
          <w:spacing w:val="-1"/>
        </w:rPr>
        <w:t>Member</w:t>
      </w:r>
      <w:r>
        <w:rPr>
          <w:spacing w:val="-2"/>
        </w:rPr>
        <w:t xml:space="preserve"> </w:t>
      </w:r>
      <w:r>
        <w:rPr>
          <w:spacing w:val="-1"/>
        </w:rPr>
        <w:t>caused</w:t>
      </w:r>
      <w:r w:rsidRPr="00434DAD">
        <w:rPr>
          <w:spacing w:val="2"/>
          <w:u w:val="single"/>
        </w:rPr>
        <w:t xml:space="preserve"> </w:t>
      </w:r>
      <w:r w:rsidR="00434DAD">
        <w:rPr>
          <w:spacing w:val="2"/>
          <w:u w:val="single"/>
        </w:rPr>
        <w:t xml:space="preserve">   </w:t>
      </w:r>
      <w:r w:rsidR="00385E23">
        <w:rPr>
          <w:spacing w:val="-1"/>
          <w:u w:val="single"/>
        </w:rPr>
        <w:t>SJ Solar</w:t>
      </w:r>
      <w:r w:rsidRPr="00434DAD">
        <w:rPr>
          <w:spacing w:val="-1"/>
          <w:u w:val="single"/>
        </w:rPr>
        <w:t>,</w:t>
      </w:r>
      <w:r w:rsidRPr="00434DAD">
        <w:rPr>
          <w:spacing w:val="2"/>
          <w:u w:val="single"/>
        </w:rPr>
        <w:t xml:space="preserve"> </w:t>
      </w:r>
      <w:r w:rsidRPr="00434DAD">
        <w:rPr>
          <w:spacing w:val="-1"/>
          <w:u w:val="single"/>
        </w:rPr>
        <w:t>LLC</w:t>
      </w:r>
      <w:r w:rsidR="00434DAD" w:rsidRPr="00434DAD">
        <w:rPr>
          <w:spacing w:val="1"/>
          <w:u w:val="single"/>
        </w:rPr>
        <w:t xml:space="preserve">  </w:t>
      </w:r>
      <w:r>
        <w:rPr>
          <w:spacing w:val="1"/>
        </w:rPr>
        <w:t xml:space="preserve"> </w:t>
      </w:r>
      <w:r>
        <w:t xml:space="preserve">to be </w:t>
      </w:r>
      <w:r>
        <w:rPr>
          <w:spacing w:val="-1"/>
        </w:rPr>
        <w:t>formed</w:t>
      </w:r>
      <w:r>
        <w:t xml:space="preserve"> as a </w:t>
      </w:r>
      <w:r>
        <w:rPr>
          <w:spacing w:val="-1"/>
        </w:rPr>
        <w:t>limited</w:t>
      </w:r>
      <w:r>
        <w:t xml:space="preserve"> liability</w:t>
      </w:r>
      <w:r>
        <w:rPr>
          <w:spacing w:val="-5"/>
        </w:rPr>
        <w:t xml:space="preserve"> </w:t>
      </w:r>
      <w:r>
        <w:t>company</w:t>
      </w:r>
      <w:r>
        <w:rPr>
          <w:spacing w:val="-5"/>
        </w:rPr>
        <w:t xml:space="preserve"> </w:t>
      </w:r>
      <w:r>
        <w:t>pursuant</w:t>
      </w:r>
      <w:r>
        <w:rPr>
          <w:spacing w:val="2"/>
        </w:rPr>
        <w:t xml:space="preserve"> </w:t>
      </w:r>
      <w:r>
        <w:t>to the</w:t>
      </w:r>
      <w:r>
        <w:rPr>
          <w:spacing w:val="1"/>
        </w:rPr>
        <w:t xml:space="preserve"> </w:t>
      </w:r>
      <w:r>
        <w:rPr>
          <w:spacing w:val="-1"/>
        </w:rPr>
        <w:t>Articles</w:t>
      </w:r>
      <w:r>
        <w:t xml:space="preserve"> of</w:t>
      </w:r>
      <w:r>
        <w:rPr>
          <w:spacing w:val="-1"/>
        </w:rPr>
        <w:t xml:space="preserve"> </w:t>
      </w:r>
      <w:r>
        <w:t>Organization</w:t>
      </w:r>
      <w:r>
        <w:rPr>
          <w:spacing w:val="1"/>
        </w:rPr>
        <w:t xml:space="preserve"> </w:t>
      </w:r>
      <w:r>
        <w:t>filed</w:t>
      </w:r>
      <w:r>
        <w:rPr>
          <w:spacing w:val="-1"/>
        </w:rPr>
        <w:t xml:space="preserve"> </w:t>
      </w:r>
      <w:r>
        <w:t xml:space="preserve">on </w:t>
      </w:r>
      <w:r w:rsidR="00434DAD" w:rsidRPr="00434DAD">
        <w:rPr>
          <w:u w:val="single"/>
        </w:rPr>
        <w:t xml:space="preserve"> </w:t>
      </w:r>
      <w:r w:rsidR="00150D7F">
        <w:rPr>
          <w:spacing w:val="-1"/>
          <w:u w:val="single"/>
        </w:rPr>
        <w:t>November 12</w:t>
      </w:r>
      <w:r w:rsidRPr="00434DAD">
        <w:rPr>
          <w:u w:val="single"/>
        </w:rPr>
        <w:t>,</w:t>
      </w:r>
      <w:r w:rsidRPr="00434DAD">
        <w:rPr>
          <w:spacing w:val="2"/>
          <w:u w:val="single"/>
        </w:rPr>
        <w:t xml:space="preserve"> </w:t>
      </w:r>
      <w:r w:rsidRPr="00434DAD">
        <w:rPr>
          <w:u w:val="single"/>
        </w:rPr>
        <w:t>2015</w:t>
      </w:r>
      <w:r w:rsidR="00434DAD">
        <w:rPr>
          <w:u w:val="single"/>
        </w:rPr>
        <w:t xml:space="preserve"> </w:t>
      </w:r>
      <w:r w:rsidRPr="00434DAD">
        <w:rPr>
          <w:u w:val="single"/>
        </w:rPr>
        <w:t xml:space="preserve"> </w:t>
      </w:r>
      <w:r>
        <w:t>with the</w:t>
      </w:r>
      <w:r>
        <w:rPr>
          <w:spacing w:val="-1"/>
        </w:rPr>
        <w:t xml:space="preserve"> Office</w:t>
      </w:r>
      <w:r>
        <w:rPr>
          <w:spacing w:val="31"/>
        </w:rPr>
        <w:t xml:space="preserve"> </w:t>
      </w:r>
      <w:r>
        <w:t>of</w:t>
      </w:r>
      <w:r>
        <w:rPr>
          <w:spacing w:val="-1"/>
        </w:rPr>
        <w:t xml:space="preserve"> </w:t>
      </w:r>
      <w:r>
        <w:t>the Secretary</w:t>
      </w:r>
      <w:r>
        <w:rPr>
          <w:spacing w:val="-5"/>
        </w:rPr>
        <w:t xml:space="preserve"> </w:t>
      </w:r>
      <w:r>
        <w:t xml:space="preserve">of </w:t>
      </w:r>
      <w:r>
        <w:rPr>
          <w:spacing w:val="-1"/>
        </w:rPr>
        <w:t>State</w:t>
      </w:r>
      <w:r>
        <w:rPr>
          <w:spacing w:val="1"/>
        </w:rPr>
        <w:t xml:space="preserve"> </w:t>
      </w:r>
      <w:r>
        <w:t>of</w:t>
      </w:r>
      <w:r>
        <w:rPr>
          <w:spacing w:val="-1"/>
        </w:rPr>
        <w:t xml:space="preserve"> </w:t>
      </w:r>
      <w:r>
        <w:t xml:space="preserve">the </w:t>
      </w:r>
      <w:r>
        <w:rPr>
          <w:spacing w:val="-1"/>
        </w:rPr>
        <w:t>State</w:t>
      </w:r>
      <w:r>
        <w:t xml:space="preserve"> of </w:t>
      </w:r>
      <w:r>
        <w:rPr>
          <w:spacing w:val="-1"/>
        </w:rPr>
        <w:t>Colorado.</w:t>
      </w:r>
    </w:p>
    <w:p w14:paraId="6A3094D1" w14:textId="77777777" w:rsidR="0017446D" w:rsidRDefault="0017446D">
      <w:pPr>
        <w:spacing w:before="11"/>
        <w:rPr>
          <w:rFonts w:ascii="Times New Roman" w:eastAsia="Times New Roman" w:hAnsi="Times New Roman" w:cs="Times New Roman"/>
          <w:sz w:val="14"/>
          <w:szCs w:val="14"/>
        </w:rPr>
      </w:pPr>
    </w:p>
    <w:p w14:paraId="64CA1813" w14:textId="77777777" w:rsidR="0017446D" w:rsidRDefault="0017446D">
      <w:pPr>
        <w:rPr>
          <w:rFonts w:ascii="Times New Roman" w:eastAsia="Times New Roman" w:hAnsi="Times New Roman" w:cs="Times New Roman"/>
          <w:sz w:val="14"/>
          <w:szCs w:val="14"/>
        </w:rPr>
        <w:sectPr w:rsidR="0017446D">
          <w:type w:val="continuous"/>
          <w:pgSz w:w="12240" w:h="15840"/>
          <w:pgMar w:top="1500" w:right="1360" w:bottom="280" w:left="1340" w:header="720" w:footer="720" w:gutter="0"/>
          <w:cols w:space="720"/>
        </w:sectPr>
      </w:pPr>
    </w:p>
    <w:p w14:paraId="380A7E4C" w14:textId="77777777" w:rsidR="0017446D" w:rsidRDefault="00890D11" w:rsidP="00537D64">
      <w:pPr>
        <w:pStyle w:val="BodyText"/>
        <w:spacing w:before="69"/>
        <w:ind w:left="90" w:firstLine="630"/>
        <w:sectPr w:rsidR="0017446D" w:rsidSect="00AB4FF4">
          <w:type w:val="continuous"/>
          <w:pgSz w:w="12240" w:h="15840"/>
          <w:pgMar w:top="1500" w:right="1360" w:bottom="280" w:left="1340" w:header="720" w:footer="720" w:gutter="0"/>
          <w:cols w:space="106"/>
        </w:sectPr>
      </w:pPr>
      <w:r>
        <w:rPr>
          <w:b/>
        </w:rPr>
        <w:t xml:space="preserve">NOW, </w:t>
      </w:r>
      <w:r>
        <w:rPr>
          <w:b/>
          <w:spacing w:val="-1"/>
        </w:rPr>
        <w:t>THEREFORE</w:t>
      </w:r>
      <w:r>
        <w:rPr>
          <w:spacing w:val="-1"/>
        </w:rPr>
        <w:t>,</w:t>
      </w:r>
      <w:r>
        <w:t xml:space="preserve"> the </w:t>
      </w:r>
      <w:r>
        <w:rPr>
          <w:spacing w:val="-1"/>
        </w:rPr>
        <w:t>Members,</w:t>
      </w:r>
      <w:r>
        <w:t xml:space="preserve"> intending</w:t>
      </w:r>
      <w:r>
        <w:rPr>
          <w:spacing w:val="-3"/>
        </w:rPr>
        <w:t xml:space="preserve"> </w:t>
      </w:r>
      <w:r>
        <w:rPr>
          <w:spacing w:val="1"/>
        </w:rPr>
        <w:t>to</w:t>
      </w:r>
      <w:r>
        <w:t xml:space="preserve"> be</w:t>
      </w:r>
      <w:r>
        <w:rPr>
          <w:spacing w:val="-1"/>
        </w:rPr>
        <w:t xml:space="preserve"> </w:t>
      </w:r>
      <w:r>
        <w:t>legally</w:t>
      </w:r>
      <w:r>
        <w:rPr>
          <w:spacing w:val="-5"/>
        </w:rPr>
        <w:t xml:space="preserve"> </w:t>
      </w:r>
      <w:r>
        <w:t>bound, hereby</w:t>
      </w:r>
      <w:r>
        <w:rPr>
          <w:spacing w:val="-3"/>
        </w:rPr>
        <w:t xml:space="preserve"> </w:t>
      </w:r>
      <w:r>
        <w:rPr>
          <w:spacing w:val="-1"/>
        </w:rPr>
        <w:t>agree</w:t>
      </w:r>
      <w:r>
        <w:rPr>
          <w:spacing w:val="1"/>
        </w:rPr>
        <w:t xml:space="preserve"> </w:t>
      </w:r>
      <w:r>
        <w:rPr>
          <w:spacing w:val="-1"/>
        </w:rPr>
        <w:t>as</w:t>
      </w:r>
      <w:r w:rsidR="00AB4FF4">
        <w:t xml:space="preserve"> follows</w:t>
      </w:r>
    </w:p>
    <w:p w14:paraId="059C0AF2" w14:textId="77777777" w:rsidR="0017446D" w:rsidRDefault="0017446D">
      <w:pPr>
        <w:spacing w:before="8"/>
        <w:rPr>
          <w:rFonts w:ascii="Times New Roman" w:eastAsia="Times New Roman" w:hAnsi="Times New Roman" w:cs="Times New Roman"/>
          <w:sz w:val="25"/>
          <w:szCs w:val="25"/>
        </w:rPr>
      </w:pPr>
    </w:p>
    <w:p w14:paraId="4E5C9784" w14:textId="77777777" w:rsidR="0017446D" w:rsidRDefault="00890D11">
      <w:pPr>
        <w:pStyle w:val="Heading1"/>
        <w:spacing w:before="69"/>
        <w:ind w:left="3986" w:right="3966" w:firstLine="3"/>
        <w:jc w:val="center"/>
        <w:rPr>
          <w:b w:val="0"/>
          <w:bCs w:val="0"/>
        </w:rPr>
      </w:pPr>
      <w:r>
        <w:t xml:space="preserve">SECTION 1 </w:t>
      </w:r>
      <w:r>
        <w:rPr>
          <w:spacing w:val="-1"/>
        </w:rPr>
        <w:t>DEFINITIONS</w:t>
      </w:r>
    </w:p>
    <w:p w14:paraId="512D863B" w14:textId="77777777" w:rsidR="0017446D" w:rsidRDefault="0017446D">
      <w:pPr>
        <w:spacing w:before="10"/>
        <w:rPr>
          <w:rFonts w:ascii="Times New Roman" w:eastAsia="Times New Roman" w:hAnsi="Times New Roman" w:cs="Times New Roman"/>
          <w:b/>
          <w:bCs/>
          <w:sz w:val="30"/>
          <w:szCs w:val="30"/>
        </w:rPr>
      </w:pPr>
    </w:p>
    <w:p w14:paraId="5A83791F" w14:textId="77777777" w:rsidR="0017446D" w:rsidRDefault="00890D11">
      <w:pPr>
        <w:pStyle w:val="BodyText"/>
        <w:ind w:right="100"/>
      </w:pPr>
      <w:r>
        <w:rPr>
          <w:spacing w:val="-1"/>
        </w:rPr>
        <w:t>Capitalized</w:t>
      </w:r>
      <w:r>
        <w:t xml:space="preserve"> </w:t>
      </w:r>
      <w:r>
        <w:rPr>
          <w:spacing w:val="-1"/>
        </w:rPr>
        <w:t>words</w:t>
      </w:r>
      <w:r>
        <w:t xml:space="preserve"> </w:t>
      </w:r>
      <w:r>
        <w:rPr>
          <w:spacing w:val="-1"/>
        </w:rPr>
        <w:t>and</w:t>
      </w:r>
      <w:r>
        <w:t xml:space="preserve"> </w:t>
      </w:r>
      <w:r>
        <w:rPr>
          <w:spacing w:val="-1"/>
        </w:rPr>
        <w:t>phrases</w:t>
      </w:r>
      <w:r>
        <w:t xml:space="preserve"> used in this </w:t>
      </w:r>
      <w:r>
        <w:rPr>
          <w:spacing w:val="-1"/>
        </w:rPr>
        <w:t>Operating</w:t>
      </w:r>
      <w:r>
        <w:rPr>
          <w:spacing w:val="-3"/>
        </w:rPr>
        <w:t xml:space="preserve"> </w:t>
      </w:r>
      <w:r>
        <w:rPr>
          <w:spacing w:val="-1"/>
        </w:rPr>
        <w:t>Agreement</w:t>
      </w:r>
      <w:r>
        <w:t xml:space="preserve"> have</w:t>
      </w:r>
      <w:r>
        <w:rPr>
          <w:spacing w:val="-1"/>
        </w:rPr>
        <w:t xml:space="preserve"> </w:t>
      </w:r>
      <w:r>
        <w:t>the</w:t>
      </w:r>
      <w:r>
        <w:rPr>
          <w:spacing w:val="1"/>
        </w:rPr>
        <w:t xml:space="preserve"> </w:t>
      </w:r>
      <w:r>
        <w:t>following</w:t>
      </w:r>
      <w:r>
        <w:rPr>
          <w:spacing w:val="69"/>
        </w:rPr>
        <w:t xml:space="preserve"> </w:t>
      </w:r>
      <w:r>
        <w:rPr>
          <w:spacing w:val="-1"/>
        </w:rPr>
        <w:t>meanings:</w:t>
      </w:r>
    </w:p>
    <w:p w14:paraId="00CA857D" w14:textId="77777777" w:rsidR="0017446D" w:rsidRDefault="0017446D">
      <w:pPr>
        <w:spacing w:before="10"/>
        <w:rPr>
          <w:rFonts w:ascii="Times New Roman" w:eastAsia="Times New Roman" w:hAnsi="Times New Roman" w:cs="Times New Roman"/>
          <w:sz w:val="20"/>
          <w:szCs w:val="20"/>
        </w:rPr>
      </w:pPr>
    </w:p>
    <w:p w14:paraId="746FBD1C" w14:textId="77777777" w:rsidR="0017446D" w:rsidRDefault="00890D11">
      <w:pPr>
        <w:pStyle w:val="BodyText"/>
        <w:ind w:right="159"/>
      </w:pPr>
      <w:r>
        <w:rPr>
          <w:rFonts w:cs="Times New Roman"/>
          <w:b/>
          <w:bCs/>
          <w:spacing w:val="-1"/>
        </w:rPr>
        <w:t xml:space="preserve">“Act” </w:t>
      </w:r>
      <w:r>
        <w:rPr>
          <w:spacing w:val="-1"/>
        </w:rPr>
        <w:t>means</w:t>
      </w:r>
      <w:r>
        <w:t xml:space="preserve"> the</w:t>
      </w:r>
      <w:r>
        <w:rPr>
          <w:spacing w:val="-1"/>
        </w:rPr>
        <w:t xml:space="preserve"> </w:t>
      </w:r>
      <w:r>
        <w:t>Colorado</w:t>
      </w:r>
      <w:r>
        <w:rPr>
          <w:spacing w:val="3"/>
        </w:rPr>
        <w:t xml:space="preserve"> </w:t>
      </w:r>
      <w:r>
        <w:rPr>
          <w:spacing w:val="-1"/>
        </w:rPr>
        <w:t>Limited</w:t>
      </w:r>
      <w:r>
        <w:rPr>
          <w:spacing w:val="2"/>
        </w:rPr>
        <w:t xml:space="preserve"> </w:t>
      </w:r>
      <w:r>
        <w:rPr>
          <w:spacing w:val="-1"/>
        </w:rPr>
        <w:t>Liability</w:t>
      </w:r>
      <w:r>
        <w:rPr>
          <w:spacing w:val="-5"/>
        </w:rPr>
        <w:t xml:space="preserve"> </w:t>
      </w:r>
      <w:r>
        <w:t>Company</w:t>
      </w:r>
      <w:r>
        <w:rPr>
          <w:spacing w:val="-5"/>
        </w:rPr>
        <w:t xml:space="preserve"> </w:t>
      </w:r>
      <w:r>
        <w:t xml:space="preserve">Act, as </w:t>
      </w:r>
      <w:r>
        <w:rPr>
          <w:spacing w:val="-1"/>
        </w:rPr>
        <w:t>amended</w:t>
      </w:r>
      <w:r>
        <w:t xml:space="preserve"> from time to</w:t>
      </w:r>
      <w:r>
        <w:rPr>
          <w:spacing w:val="51"/>
        </w:rPr>
        <w:t xml:space="preserve"> </w:t>
      </w:r>
      <w:r>
        <w:t xml:space="preserve">time </w:t>
      </w:r>
      <w:r>
        <w:rPr>
          <w:spacing w:val="-1"/>
        </w:rPr>
        <w:t xml:space="preserve">(or </w:t>
      </w:r>
      <w:r>
        <w:rPr>
          <w:spacing w:val="1"/>
        </w:rPr>
        <w:t>any</w:t>
      </w:r>
      <w:r>
        <w:rPr>
          <w:spacing w:val="-5"/>
        </w:rPr>
        <w:t xml:space="preserve"> </w:t>
      </w:r>
      <w:r>
        <w:t>corresponding</w:t>
      </w:r>
      <w:r>
        <w:rPr>
          <w:spacing w:val="-3"/>
        </w:rPr>
        <w:t xml:space="preserve"> </w:t>
      </w:r>
      <w:r>
        <w:rPr>
          <w:spacing w:val="-1"/>
        </w:rPr>
        <w:t>provisions</w:t>
      </w:r>
      <w:r>
        <w:t xml:space="preserve"> of succeeding</w:t>
      </w:r>
      <w:r>
        <w:rPr>
          <w:spacing w:val="-2"/>
        </w:rPr>
        <w:t xml:space="preserve"> </w:t>
      </w:r>
      <w:r>
        <w:t>law).</w:t>
      </w:r>
    </w:p>
    <w:p w14:paraId="7DB6DDEB" w14:textId="77777777" w:rsidR="0017446D" w:rsidRDefault="0017446D">
      <w:pPr>
        <w:spacing w:before="10"/>
        <w:rPr>
          <w:rFonts w:ascii="Times New Roman" w:eastAsia="Times New Roman" w:hAnsi="Times New Roman" w:cs="Times New Roman"/>
          <w:sz w:val="20"/>
          <w:szCs w:val="20"/>
        </w:rPr>
      </w:pPr>
    </w:p>
    <w:p w14:paraId="6B6C8AC3" w14:textId="77777777" w:rsidR="0017446D" w:rsidRDefault="00890D11">
      <w:pPr>
        <w:pStyle w:val="BodyText"/>
        <w:ind w:right="100"/>
      </w:pPr>
      <w:r>
        <w:rPr>
          <w:rFonts w:cs="Times New Roman"/>
          <w:b/>
          <w:bCs/>
          <w:spacing w:val="-1"/>
        </w:rPr>
        <w:t>“Affiliate”</w:t>
      </w:r>
      <w:r>
        <w:rPr>
          <w:rFonts w:cs="Times New Roman"/>
          <w:b/>
          <w:bCs/>
        </w:rPr>
        <w:t xml:space="preserve"> </w:t>
      </w:r>
      <w:r>
        <w:rPr>
          <w:spacing w:val="-1"/>
        </w:rPr>
        <w:t>means,</w:t>
      </w:r>
      <w:r>
        <w:t xml:space="preserve"> with </w:t>
      </w:r>
      <w:r>
        <w:rPr>
          <w:spacing w:val="-1"/>
        </w:rPr>
        <w:t>respect</w:t>
      </w:r>
      <w:r>
        <w:t xml:space="preserve"> to </w:t>
      </w:r>
      <w:r>
        <w:rPr>
          <w:spacing w:val="1"/>
        </w:rPr>
        <w:t>any</w:t>
      </w:r>
      <w:r>
        <w:rPr>
          <w:spacing w:val="-5"/>
        </w:rPr>
        <w:t xml:space="preserve"> </w:t>
      </w:r>
      <w:r>
        <w:rPr>
          <w:spacing w:val="-1"/>
        </w:rPr>
        <w:t>Person</w:t>
      </w:r>
      <w:r>
        <w:rPr>
          <w:spacing w:val="1"/>
        </w:rPr>
        <w:t xml:space="preserve"> </w:t>
      </w:r>
      <w:r>
        <w:t>(i)</w:t>
      </w:r>
      <w:r>
        <w:rPr>
          <w:spacing w:val="-1"/>
        </w:rPr>
        <w:t xml:space="preserve"> </w:t>
      </w:r>
      <w:r>
        <w:rPr>
          <w:spacing w:val="1"/>
        </w:rPr>
        <w:t>any</w:t>
      </w:r>
      <w:r>
        <w:rPr>
          <w:spacing w:val="-5"/>
        </w:rPr>
        <w:t xml:space="preserve"> </w:t>
      </w:r>
      <w:r>
        <w:t>individual, corporation, limited liability</w:t>
      </w:r>
      <w:r>
        <w:rPr>
          <w:spacing w:val="-6"/>
        </w:rPr>
        <w:t xml:space="preserve"> </w:t>
      </w:r>
      <w:r>
        <w:rPr>
          <w:spacing w:val="-1"/>
        </w:rPr>
        <w:t>company,</w:t>
      </w:r>
      <w:r>
        <w:t xml:space="preserve"> partnership, trust or</w:t>
      </w:r>
      <w:r>
        <w:rPr>
          <w:spacing w:val="-1"/>
        </w:rPr>
        <w:t xml:space="preserve"> </w:t>
      </w:r>
      <w:r>
        <w:t>other</w:t>
      </w:r>
      <w:r>
        <w:rPr>
          <w:spacing w:val="-2"/>
        </w:rPr>
        <w:t xml:space="preserve"> </w:t>
      </w:r>
      <w:r>
        <w:rPr>
          <w:spacing w:val="-1"/>
        </w:rPr>
        <w:t>legal</w:t>
      </w:r>
      <w:r>
        <w:t xml:space="preserve"> entity</w:t>
      </w:r>
      <w:r>
        <w:rPr>
          <w:spacing w:val="-8"/>
        </w:rPr>
        <w:t xml:space="preserve"> </w:t>
      </w:r>
      <w:r>
        <w:t>directly</w:t>
      </w:r>
      <w:r>
        <w:rPr>
          <w:spacing w:val="-5"/>
        </w:rPr>
        <w:t xml:space="preserve"> </w:t>
      </w:r>
      <w:r>
        <w:t xml:space="preserve">or </w:t>
      </w:r>
      <w:r>
        <w:rPr>
          <w:spacing w:val="-1"/>
        </w:rPr>
        <w:t>indirectly</w:t>
      </w:r>
      <w:r>
        <w:rPr>
          <w:spacing w:val="-3"/>
        </w:rPr>
        <w:t xml:space="preserve"> </w:t>
      </w:r>
      <w:r>
        <w:rPr>
          <w:spacing w:val="-1"/>
        </w:rPr>
        <w:t>controlling,</w:t>
      </w:r>
      <w:r>
        <w:t xml:space="preserve"> </w:t>
      </w:r>
      <w:r>
        <w:rPr>
          <w:spacing w:val="2"/>
        </w:rPr>
        <w:t>con</w:t>
      </w:r>
      <w:r>
        <w:t>trolled by</w:t>
      </w:r>
      <w:r>
        <w:rPr>
          <w:spacing w:val="-5"/>
        </w:rPr>
        <w:t xml:space="preserve"> </w:t>
      </w:r>
      <w:r>
        <w:t xml:space="preserve">or under common </w:t>
      </w:r>
      <w:r>
        <w:rPr>
          <w:spacing w:val="-1"/>
        </w:rPr>
        <w:t>control</w:t>
      </w:r>
      <w:r>
        <w:t xml:space="preserve"> with </w:t>
      </w:r>
      <w:r>
        <w:rPr>
          <w:spacing w:val="-1"/>
        </w:rPr>
        <w:t>such</w:t>
      </w:r>
      <w:r>
        <w:t xml:space="preserve"> Person, (ii) any</w:t>
      </w:r>
      <w:r>
        <w:rPr>
          <w:spacing w:val="-5"/>
        </w:rPr>
        <w:t xml:space="preserve"> </w:t>
      </w:r>
      <w:r>
        <w:t xml:space="preserve">officer, director, </w:t>
      </w:r>
      <w:r>
        <w:rPr>
          <w:spacing w:val="-1"/>
        </w:rPr>
        <w:t>general</w:t>
      </w:r>
      <w:r>
        <w:t xml:space="preserve"> </w:t>
      </w:r>
      <w:r>
        <w:rPr>
          <w:spacing w:val="-1"/>
        </w:rPr>
        <w:t>partner,</w:t>
      </w:r>
      <w:r>
        <w:rPr>
          <w:spacing w:val="52"/>
        </w:rPr>
        <w:t xml:space="preserve"> </w:t>
      </w:r>
      <w:r>
        <w:rPr>
          <w:spacing w:val="-1"/>
        </w:rPr>
        <w:t>member</w:t>
      </w:r>
      <w:r>
        <w:t xml:space="preserve"> or</w:t>
      </w:r>
      <w:r>
        <w:rPr>
          <w:spacing w:val="-2"/>
        </w:rPr>
        <w:t xml:space="preserve"> </w:t>
      </w:r>
      <w:r>
        <w:t>trustee</w:t>
      </w:r>
      <w:r>
        <w:rPr>
          <w:spacing w:val="-1"/>
        </w:rPr>
        <w:t xml:space="preserve"> </w:t>
      </w:r>
      <w:r>
        <w:t xml:space="preserve">of such </w:t>
      </w:r>
      <w:r>
        <w:rPr>
          <w:spacing w:val="-1"/>
        </w:rPr>
        <w:t>Person</w:t>
      </w:r>
      <w:r>
        <w:t xml:space="preserve"> or</w:t>
      </w:r>
      <w:r>
        <w:rPr>
          <w:spacing w:val="-2"/>
        </w:rPr>
        <w:t xml:space="preserve"> </w:t>
      </w:r>
      <w:r>
        <w:rPr>
          <w:spacing w:val="-1"/>
        </w:rPr>
        <w:t>(iii)</w:t>
      </w:r>
      <w:r>
        <w:t xml:space="preserve"> any</w:t>
      </w:r>
      <w:r>
        <w:rPr>
          <w:spacing w:val="-5"/>
        </w:rPr>
        <w:t xml:space="preserve"> </w:t>
      </w:r>
      <w:r>
        <w:t xml:space="preserve">individual who is an </w:t>
      </w:r>
      <w:r>
        <w:rPr>
          <w:spacing w:val="-1"/>
        </w:rPr>
        <w:t>officer,</w:t>
      </w:r>
      <w:r>
        <w:rPr>
          <w:spacing w:val="1"/>
        </w:rPr>
        <w:t xml:space="preserve"> </w:t>
      </w:r>
      <w:r>
        <w:rPr>
          <w:spacing w:val="-1"/>
        </w:rPr>
        <w:t>director,</w:t>
      </w:r>
      <w:r>
        <w:rPr>
          <w:spacing w:val="1"/>
        </w:rPr>
        <w:t xml:space="preserve"> </w:t>
      </w:r>
      <w:r>
        <w:rPr>
          <w:spacing w:val="-1"/>
        </w:rPr>
        <w:t>general</w:t>
      </w:r>
      <w:r>
        <w:t xml:space="preserve"> part</w:t>
      </w:r>
      <w:r>
        <w:rPr>
          <w:spacing w:val="-1"/>
        </w:rPr>
        <w:t>ner,</w:t>
      </w:r>
      <w:r>
        <w:t xml:space="preserve"> </w:t>
      </w:r>
      <w:r>
        <w:rPr>
          <w:spacing w:val="-1"/>
        </w:rPr>
        <w:t>member</w:t>
      </w:r>
      <w:r>
        <w:rPr>
          <w:spacing w:val="-2"/>
        </w:rPr>
        <w:t xml:space="preserve"> </w:t>
      </w:r>
      <w:r>
        <w:rPr>
          <w:spacing w:val="1"/>
        </w:rPr>
        <w:t>or</w:t>
      </w:r>
      <w:r>
        <w:t xml:space="preserve"> </w:t>
      </w:r>
      <w:r>
        <w:rPr>
          <w:spacing w:val="-1"/>
        </w:rPr>
        <w:t>trustee</w:t>
      </w:r>
      <w:r>
        <w:rPr>
          <w:spacing w:val="-2"/>
        </w:rPr>
        <w:t xml:space="preserve"> </w:t>
      </w:r>
      <w:r>
        <w:rPr>
          <w:spacing w:val="1"/>
        </w:rPr>
        <w:t xml:space="preserve">of </w:t>
      </w:r>
      <w:r>
        <w:t>any</w:t>
      </w:r>
      <w:r>
        <w:rPr>
          <w:spacing w:val="-5"/>
        </w:rPr>
        <w:t xml:space="preserve"> </w:t>
      </w:r>
      <w:r>
        <w:t xml:space="preserve">Person </w:t>
      </w:r>
      <w:r>
        <w:rPr>
          <w:spacing w:val="-1"/>
        </w:rPr>
        <w:t>described</w:t>
      </w:r>
      <w:r>
        <w:t xml:space="preserve"> in</w:t>
      </w:r>
      <w:r>
        <w:rPr>
          <w:spacing w:val="2"/>
        </w:rPr>
        <w:t xml:space="preserve"> </w:t>
      </w:r>
      <w:r>
        <w:rPr>
          <w:spacing w:val="-1"/>
        </w:rPr>
        <w:t>clauses</w:t>
      </w:r>
      <w:r>
        <w:t xml:space="preserve"> (i) </w:t>
      </w:r>
      <w:r>
        <w:rPr>
          <w:spacing w:val="-1"/>
        </w:rPr>
        <w:t>or</w:t>
      </w:r>
      <w:r>
        <w:rPr>
          <w:spacing w:val="1"/>
        </w:rPr>
        <w:t xml:space="preserve"> </w:t>
      </w:r>
      <w:r>
        <w:t>(ii) of</w:t>
      </w:r>
      <w:r>
        <w:rPr>
          <w:spacing w:val="-2"/>
        </w:rPr>
        <w:t xml:space="preserve"> </w:t>
      </w:r>
      <w:r>
        <w:t xml:space="preserve">this </w:t>
      </w:r>
      <w:r>
        <w:rPr>
          <w:spacing w:val="-1"/>
        </w:rPr>
        <w:t>sentence.</w:t>
      </w:r>
      <w:r>
        <w:t xml:space="preserve"> </w:t>
      </w:r>
      <w:r>
        <w:rPr>
          <w:spacing w:val="2"/>
        </w:rPr>
        <w:t xml:space="preserve"> </w:t>
      </w:r>
      <w:r>
        <w:rPr>
          <w:spacing w:val="-1"/>
        </w:rPr>
        <w:t xml:space="preserve">For </w:t>
      </w:r>
      <w:r>
        <w:t>purpos</w:t>
      </w:r>
      <w:r>
        <w:rPr>
          <w:spacing w:val="-1"/>
        </w:rPr>
        <w:t>es</w:t>
      </w:r>
      <w:r>
        <w:t xml:space="preserve"> of this </w:t>
      </w:r>
      <w:r>
        <w:rPr>
          <w:spacing w:val="-1"/>
        </w:rPr>
        <w:t>definition,</w:t>
      </w:r>
      <w:r>
        <w:t xml:space="preserve"> the </w:t>
      </w:r>
      <w:r>
        <w:rPr>
          <w:spacing w:val="-1"/>
        </w:rPr>
        <w:t>t</w:t>
      </w:r>
      <w:r>
        <w:rPr>
          <w:rFonts w:cs="Times New Roman"/>
          <w:spacing w:val="-1"/>
        </w:rPr>
        <w:t>erms</w:t>
      </w:r>
      <w:r>
        <w:rPr>
          <w:rFonts w:cs="Times New Roman"/>
        </w:rPr>
        <w:t xml:space="preserve"> </w:t>
      </w:r>
      <w:r>
        <w:rPr>
          <w:rFonts w:cs="Times New Roman"/>
          <w:spacing w:val="-1"/>
        </w:rPr>
        <w:t xml:space="preserve">“controlling,” </w:t>
      </w:r>
      <w:r>
        <w:rPr>
          <w:rFonts w:cs="Times New Roman"/>
        </w:rPr>
        <w:t xml:space="preserve">“controlled </w:t>
      </w:r>
      <w:r>
        <w:rPr>
          <w:rFonts w:cs="Times New Roman"/>
          <w:spacing w:val="-1"/>
        </w:rPr>
        <w:t>by”</w:t>
      </w:r>
      <w:r>
        <w:rPr>
          <w:rFonts w:cs="Times New Roman"/>
          <w:spacing w:val="1"/>
        </w:rPr>
        <w:t xml:space="preserve"> </w:t>
      </w:r>
      <w:r>
        <w:rPr>
          <w:rFonts w:cs="Times New Roman"/>
        </w:rPr>
        <w:t xml:space="preserve">or </w:t>
      </w:r>
      <w:r>
        <w:rPr>
          <w:rFonts w:cs="Times New Roman"/>
          <w:spacing w:val="-1"/>
        </w:rPr>
        <w:t>“under</w:t>
      </w:r>
      <w:r>
        <w:rPr>
          <w:rFonts w:cs="Times New Roman"/>
        </w:rPr>
        <w:t xml:space="preserve"> common </w:t>
      </w:r>
      <w:r>
        <w:rPr>
          <w:rFonts w:cs="Times New Roman"/>
          <w:spacing w:val="-1"/>
        </w:rPr>
        <w:t>control</w:t>
      </w:r>
      <w:r>
        <w:rPr>
          <w:rFonts w:cs="Times New Roman"/>
        </w:rPr>
        <w:t xml:space="preserve"> with”</w:t>
      </w:r>
      <w:r>
        <w:rPr>
          <w:rFonts w:cs="Times New Roman"/>
          <w:spacing w:val="77"/>
        </w:rPr>
        <w:t xml:space="preserve"> </w:t>
      </w:r>
      <w:r>
        <w:t xml:space="preserve">shall </w:t>
      </w:r>
      <w:r>
        <w:rPr>
          <w:spacing w:val="-1"/>
        </w:rPr>
        <w:t>mean</w:t>
      </w:r>
      <w:r>
        <w:t xml:space="preserve"> the </w:t>
      </w:r>
      <w:r>
        <w:rPr>
          <w:spacing w:val="-1"/>
        </w:rPr>
        <w:t>possession,</w:t>
      </w:r>
      <w:r>
        <w:t xml:space="preserve"> </w:t>
      </w:r>
      <w:r>
        <w:rPr>
          <w:spacing w:val="-1"/>
        </w:rPr>
        <w:t>direct</w:t>
      </w:r>
      <w:r>
        <w:t xml:space="preserve"> or </w:t>
      </w:r>
      <w:r>
        <w:rPr>
          <w:spacing w:val="-1"/>
        </w:rPr>
        <w:t>indirect,</w:t>
      </w:r>
      <w:r>
        <w:t xml:space="preserve"> of the</w:t>
      </w:r>
      <w:r>
        <w:rPr>
          <w:spacing w:val="-1"/>
        </w:rPr>
        <w:t xml:space="preserve"> power</w:t>
      </w:r>
      <w:r>
        <w:t xml:space="preserve"> to </w:t>
      </w:r>
      <w:r>
        <w:rPr>
          <w:spacing w:val="-1"/>
        </w:rPr>
        <w:t>direct</w:t>
      </w:r>
      <w:r>
        <w:t xml:space="preserve"> or cause</w:t>
      </w:r>
      <w:r>
        <w:rPr>
          <w:spacing w:val="-1"/>
        </w:rPr>
        <w:t xml:space="preserve"> </w:t>
      </w:r>
      <w:r>
        <w:t xml:space="preserve">the </w:t>
      </w:r>
      <w:r>
        <w:rPr>
          <w:spacing w:val="-1"/>
        </w:rPr>
        <w:t>direction</w:t>
      </w:r>
      <w:r>
        <w:t xml:space="preserve"> of</w:t>
      </w:r>
      <w:r>
        <w:rPr>
          <w:spacing w:val="-1"/>
        </w:rPr>
        <w:t xml:space="preserve"> </w:t>
      </w:r>
      <w:r>
        <w:t>the</w:t>
      </w:r>
      <w:r>
        <w:rPr>
          <w:spacing w:val="85"/>
        </w:rPr>
        <w:t xml:space="preserve"> </w:t>
      </w:r>
      <w:r>
        <w:rPr>
          <w:spacing w:val="-1"/>
        </w:rPr>
        <w:t>management</w:t>
      </w:r>
      <w:r>
        <w:t xml:space="preserve"> </w:t>
      </w:r>
      <w:r>
        <w:rPr>
          <w:spacing w:val="-1"/>
        </w:rPr>
        <w:t>and</w:t>
      </w:r>
      <w:r>
        <w:t xml:space="preserve"> </w:t>
      </w:r>
      <w:r>
        <w:rPr>
          <w:spacing w:val="-1"/>
        </w:rPr>
        <w:t>policies</w:t>
      </w:r>
      <w:r>
        <w:rPr>
          <w:spacing w:val="1"/>
        </w:rPr>
        <w:t xml:space="preserve"> </w:t>
      </w:r>
      <w:r>
        <w:t>of a</w:t>
      </w:r>
      <w:r>
        <w:rPr>
          <w:spacing w:val="-2"/>
        </w:rPr>
        <w:t xml:space="preserve"> </w:t>
      </w:r>
      <w:r>
        <w:rPr>
          <w:spacing w:val="-1"/>
        </w:rPr>
        <w:t>Person,</w:t>
      </w:r>
      <w:r>
        <w:t xml:space="preserve"> whether</w:t>
      </w:r>
      <w:r>
        <w:rPr>
          <w:spacing w:val="-2"/>
        </w:rPr>
        <w:t xml:space="preserve"> </w:t>
      </w:r>
      <w:r>
        <w:rPr>
          <w:spacing w:val="-1"/>
        </w:rPr>
        <w:t>through</w:t>
      </w:r>
      <w:r>
        <w:t xml:space="preserve"> the ownership of</w:t>
      </w:r>
      <w:r>
        <w:rPr>
          <w:spacing w:val="-1"/>
        </w:rPr>
        <w:t xml:space="preserve"> </w:t>
      </w:r>
      <w:r>
        <w:t>voting</w:t>
      </w:r>
      <w:r>
        <w:rPr>
          <w:spacing w:val="-3"/>
        </w:rPr>
        <w:t xml:space="preserve"> </w:t>
      </w:r>
      <w:r>
        <w:t>securities,</w:t>
      </w:r>
      <w:r>
        <w:rPr>
          <w:spacing w:val="3"/>
        </w:rPr>
        <w:t xml:space="preserve"> </w:t>
      </w:r>
      <w:r>
        <w:rPr>
          <w:spacing w:val="1"/>
        </w:rPr>
        <w:t>by</w:t>
      </w:r>
      <w:r>
        <w:rPr>
          <w:spacing w:val="57"/>
        </w:rPr>
        <w:t xml:space="preserve"> </w:t>
      </w:r>
      <w:r>
        <w:rPr>
          <w:spacing w:val="-1"/>
        </w:rPr>
        <w:t>contract</w:t>
      </w:r>
      <w:r>
        <w:t xml:space="preserve"> or </w:t>
      </w:r>
      <w:r>
        <w:rPr>
          <w:spacing w:val="-1"/>
        </w:rPr>
        <w:t>otherwise,</w:t>
      </w:r>
      <w:r>
        <w:t xml:space="preserve"> or</w:t>
      </w:r>
      <w:r>
        <w:rPr>
          <w:spacing w:val="1"/>
        </w:rPr>
        <w:t xml:space="preserve"> </w:t>
      </w:r>
      <w:r>
        <w:t xml:space="preserve">the </w:t>
      </w:r>
      <w:r>
        <w:rPr>
          <w:spacing w:val="-1"/>
        </w:rPr>
        <w:t>power</w:t>
      </w:r>
      <w:r>
        <w:t xml:space="preserve"> to </w:t>
      </w:r>
      <w:r>
        <w:rPr>
          <w:spacing w:val="-1"/>
        </w:rPr>
        <w:t>elect</w:t>
      </w:r>
      <w:r>
        <w:t xml:space="preserve"> at </w:t>
      </w:r>
      <w:r>
        <w:rPr>
          <w:spacing w:val="-1"/>
        </w:rPr>
        <w:t>least</w:t>
      </w:r>
      <w:r>
        <w:rPr>
          <w:spacing w:val="2"/>
        </w:rPr>
        <w:t xml:space="preserve"> </w:t>
      </w:r>
      <w:r>
        <w:t>50%</w:t>
      </w:r>
      <w:r>
        <w:rPr>
          <w:spacing w:val="-1"/>
        </w:rPr>
        <w:t xml:space="preserve"> </w:t>
      </w:r>
      <w:r>
        <w:t>of the</w:t>
      </w:r>
      <w:r>
        <w:rPr>
          <w:spacing w:val="-2"/>
        </w:rPr>
        <w:t xml:space="preserve"> </w:t>
      </w:r>
      <w:r>
        <w:rPr>
          <w:spacing w:val="-1"/>
        </w:rPr>
        <w:t>directors,</w:t>
      </w:r>
      <w:r>
        <w:rPr>
          <w:spacing w:val="2"/>
        </w:rPr>
        <w:t xml:space="preserve"> </w:t>
      </w:r>
      <w:r>
        <w:rPr>
          <w:spacing w:val="-1"/>
        </w:rPr>
        <w:t>general</w:t>
      </w:r>
      <w:r>
        <w:t xml:space="preserve"> </w:t>
      </w:r>
      <w:r>
        <w:rPr>
          <w:spacing w:val="-1"/>
        </w:rPr>
        <w:t>partners,</w:t>
      </w:r>
      <w:r>
        <w:t xml:space="preserve"> mem</w:t>
      </w:r>
      <w:r>
        <w:rPr>
          <w:spacing w:val="-1"/>
        </w:rPr>
        <w:t>bers</w:t>
      </w:r>
      <w:r>
        <w:t xml:space="preserve"> or</w:t>
      </w:r>
      <w:r>
        <w:rPr>
          <w:spacing w:val="-2"/>
        </w:rPr>
        <w:t xml:space="preserve"> </w:t>
      </w:r>
      <w:r>
        <w:t xml:space="preserve">persons </w:t>
      </w:r>
      <w:r>
        <w:rPr>
          <w:spacing w:val="-1"/>
        </w:rPr>
        <w:t>exercising</w:t>
      </w:r>
      <w:r>
        <w:rPr>
          <w:spacing w:val="-3"/>
        </w:rPr>
        <w:t xml:space="preserve"> </w:t>
      </w:r>
      <w:r>
        <w:rPr>
          <w:spacing w:val="-1"/>
        </w:rPr>
        <w:t>similar</w:t>
      </w:r>
      <w:r>
        <w:t xml:space="preserve"> authority</w:t>
      </w:r>
      <w:r>
        <w:rPr>
          <w:spacing w:val="-5"/>
        </w:rPr>
        <w:t xml:space="preserve"> </w:t>
      </w:r>
      <w:r>
        <w:t xml:space="preserve">with </w:t>
      </w:r>
      <w:r>
        <w:rPr>
          <w:spacing w:val="-1"/>
        </w:rPr>
        <w:t>respect</w:t>
      </w:r>
      <w:r>
        <w:t xml:space="preserve"> to </w:t>
      </w:r>
      <w:r>
        <w:rPr>
          <w:spacing w:val="-1"/>
        </w:rPr>
        <w:t>such</w:t>
      </w:r>
      <w:r>
        <w:t xml:space="preserve"> </w:t>
      </w:r>
      <w:r>
        <w:rPr>
          <w:spacing w:val="-1"/>
        </w:rPr>
        <w:t>Person.</w:t>
      </w:r>
    </w:p>
    <w:p w14:paraId="3E144790" w14:textId="77777777" w:rsidR="0017446D" w:rsidRDefault="0017446D">
      <w:pPr>
        <w:spacing w:before="10"/>
        <w:rPr>
          <w:rFonts w:ascii="Times New Roman" w:eastAsia="Times New Roman" w:hAnsi="Times New Roman" w:cs="Times New Roman"/>
          <w:sz w:val="20"/>
          <w:szCs w:val="20"/>
        </w:rPr>
      </w:pPr>
    </w:p>
    <w:p w14:paraId="2B0A285F" w14:textId="040B741A" w:rsidR="0017446D" w:rsidRDefault="00890D11">
      <w:pPr>
        <w:pStyle w:val="BodyText"/>
        <w:ind w:right="100"/>
      </w:pPr>
      <w:r>
        <w:rPr>
          <w:rFonts w:cs="Times New Roman"/>
          <w:b/>
          <w:bCs/>
          <w:spacing w:val="-1"/>
        </w:rPr>
        <w:t xml:space="preserve">“Agreement” </w:t>
      </w:r>
      <w:r>
        <w:t>or</w:t>
      </w:r>
      <w:r>
        <w:rPr>
          <w:spacing w:val="-1"/>
        </w:rPr>
        <w:t xml:space="preserve"> </w:t>
      </w:r>
      <w:r>
        <w:rPr>
          <w:rFonts w:cs="Times New Roman"/>
          <w:b/>
          <w:bCs/>
        </w:rPr>
        <w:t xml:space="preserve">“Operating </w:t>
      </w:r>
      <w:r>
        <w:rPr>
          <w:rFonts w:cs="Times New Roman"/>
          <w:b/>
          <w:bCs/>
          <w:spacing w:val="-1"/>
        </w:rPr>
        <w:t>Agreement”</w:t>
      </w:r>
      <w:r>
        <w:rPr>
          <w:rFonts w:cs="Times New Roman"/>
          <w:b/>
          <w:bCs/>
          <w:spacing w:val="1"/>
        </w:rPr>
        <w:t xml:space="preserve"> </w:t>
      </w:r>
      <w:r>
        <w:t xml:space="preserve">means this </w:t>
      </w:r>
      <w:r>
        <w:rPr>
          <w:spacing w:val="-1"/>
        </w:rPr>
        <w:t>Operating Agreement</w:t>
      </w:r>
      <w:r>
        <w:t xml:space="preserve"> of</w:t>
      </w:r>
      <w:r>
        <w:rPr>
          <w:spacing w:val="1"/>
        </w:rPr>
        <w:t xml:space="preserve"> </w:t>
      </w:r>
      <w:r w:rsidR="00385E23">
        <w:rPr>
          <w:spacing w:val="1"/>
        </w:rPr>
        <w:br/>
      </w:r>
      <w:r w:rsidR="00385E23" w:rsidRPr="00FE7D67">
        <w:rPr>
          <w:spacing w:val="1"/>
          <w:u w:val="single"/>
        </w:rPr>
        <w:t xml:space="preserve">   </w:t>
      </w:r>
      <w:r w:rsidR="00385E23" w:rsidRPr="00FE7D67">
        <w:rPr>
          <w:spacing w:val="-1"/>
          <w:u w:val="single"/>
        </w:rPr>
        <w:t>SJ Solar</w:t>
      </w:r>
      <w:r w:rsidRPr="00FE7D67">
        <w:rPr>
          <w:spacing w:val="-1"/>
          <w:u w:val="single"/>
        </w:rPr>
        <w:t>,</w:t>
      </w:r>
      <w:r w:rsidRPr="00FE7D67">
        <w:rPr>
          <w:spacing w:val="2"/>
          <w:u w:val="single"/>
        </w:rPr>
        <w:t xml:space="preserve"> </w:t>
      </w:r>
      <w:r w:rsidRPr="00FE7D67">
        <w:rPr>
          <w:spacing w:val="-1"/>
          <w:u w:val="single"/>
        </w:rPr>
        <w:t>LLC</w:t>
      </w:r>
      <w:r w:rsidR="00385E23" w:rsidRPr="00FE7D67">
        <w:rPr>
          <w:spacing w:val="-1"/>
          <w:u w:val="single"/>
        </w:rPr>
        <w:t xml:space="preserve">    </w:t>
      </w:r>
      <w:r>
        <w:rPr>
          <w:spacing w:val="1"/>
        </w:rPr>
        <w:t xml:space="preserve"> </w:t>
      </w:r>
      <w:r>
        <w:rPr>
          <w:spacing w:val="-1"/>
        </w:rPr>
        <w:t>as</w:t>
      </w:r>
      <w:r>
        <w:t xml:space="preserve"> </w:t>
      </w:r>
      <w:r>
        <w:rPr>
          <w:spacing w:val="-1"/>
        </w:rPr>
        <w:t>amended</w:t>
      </w:r>
      <w:r>
        <w:t xml:space="preserve"> </w:t>
      </w:r>
      <w:r>
        <w:rPr>
          <w:spacing w:val="-1"/>
        </w:rPr>
        <w:t>from</w:t>
      </w:r>
      <w:r>
        <w:t xml:space="preserve"> time</w:t>
      </w:r>
      <w:r>
        <w:rPr>
          <w:spacing w:val="-1"/>
        </w:rPr>
        <w:t xml:space="preserve"> </w:t>
      </w:r>
      <w:r>
        <w:t xml:space="preserve">to </w:t>
      </w:r>
      <w:r>
        <w:rPr>
          <w:spacing w:val="-1"/>
        </w:rPr>
        <w:t>time,</w:t>
      </w:r>
      <w:r>
        <w:t xml:space="preserve"> </w:t>
      </w:r>
      <w:r>
        <w:rPr>
          <w:spacing w:val="-1"/>
        </w:rPr>
        <w:t>which</w:t>
      </w:r>
      <w:r>
        <w:t xml:space="preserve"> </w:t>
      </w:r>
      <w:r>
        <w:rPr>
          <w:spacing w:val="-1"/>
        </w:rPr>
        <w:t>shall</w:t>
      </w:r>
      <w:r>
        <w:t xml:space="preserve"> </w:t>
      </w:r>
      <w:r>
        <w:rPr>
          <w:spacing w:val="-1"/>
        </w:rPr>
        <w:t>constitute</w:t>
      </w:r>
      <w:r>
        <w:t xml:space="preserve"> the</w:t>
      </w:r>
      <w:r>
        <w:rPr>
          <w:spacing w:val="-1"/>
        </w:rPr>
        <w:t xml:space="preserve"> </w:t>
      </w:r>
      <w:r>
        <w:t>limited liability</w:t>
      </w:r>
      <w:r>
        <w:rPr>
          <w:spacing w:val="89"/>
        </w:rPr>
        <w:t xml:space="preserve"> </w:t>
      </w:r>
      <w:r>
        <w:rPr>
          <w:rFonts w:cs="Times New Roman"/>
        </w:rPr>
        <w:t>company</w:t>
      </w:r>
      <w:r>
        <w:rPr>
          <w:rFonts w:cs="Times New Roman"/>
          <w:spacing w:val="-5"/>
        </w:rPr>
        <w:t xml:space="preserve"> </w:t>
      </w:r>
      <w:r>
        <w:rPr>
          <w:rFonts w:cs="Times New Roman"/>
          <w:spacing w:val="-1"/>
        </w:rPr>
        <w:t>agreement</w:t>
      </w:r>
      <w:r>
        <w:rPr>
          <w:rFonts w:cs="Times New Roman"/>
        </w:rPr>
        <w:t xml:space="preserve"> of</w:t>
      </w:r>
      <w:r>
        <w:rPr>
          <w:rFonts w:cs="Times New Roman"/>
          <w:spacing w:val="-1"/>
        </w:rPr>
        <w:t xml:space="preserve"> </w:t>
      </w:r>
      <w:r>
        <w:rPr>
          <w:rFonts w:cs="Times New Roman"/>
        </w:rPr>
        <w:t>the</w:t>
      </w:r>
      <w:r>
        <w:rPr>
          <w:rFonts w:cs="Times New Roman"/>
          <w:spacing w:val="-1"/>
        </w:rPr>
        <w:t xml:space="preserve"> </w:t>
      </w:r>
      <w:r>
        <w:rPr>
          <w:rFonts w:cs="Times New Roman"/>
        </w:rPr>
        <w:t>Company</w:t>
      </w:r>
      <w:r>
        <w:rPr>
          <w:rFonts w:cs="Times New Roman"/>
          <w:spacing w:val="-3"/>
        </w:rPr>
        <w:t xml:space="preserve"> </w:t>
      </w:r>
      <w:r>
        <w:rPr>
          <w:rFonts w:cs="Times New Roman"/>
        </w:rPr>
        <w:t>for</w:t>
      </w:r>
      <w:r>
        <w:rPr>
          <w:rFonts w:cs="Times New Roman"/>
          <w:spacing w:val="-2"/>
        </w:rPr>
        <w:t xml:space="preserve"> </w:t>
      </w:r>
      <w:r>
        <w:rPr>
          <w:rFonts w:cs="Times New Roman"/>
          <w:spacing w:val="-1"/>
        </w:rPr>
        <w:t>all</w:t>
      </w:r>
      <w:r>
        <w:rPr>
          <w:rFonts w:cs="Times New Roman"/>
        </w:rPr>
        <w:t xml:space="preserve"> purposes of the</w:t>
      </w:r>
      <w:r>
        <w:rPr>
          <w:rFonts w:cs="Times New Roman"/>
          <w:spacing w:val="-1"/>
        </w:rPr>
        <w:t xml:space="preserve"> Act.</w:t>
      </w:r>
      <w:r>
        <w:rPr>
          <w:rFonts w:cs="Times New Roman"/>
          <w:spacing w:val="60"/>
        </w:rPr>
        <w:t xml:space="preserve"> </w:t>
      </w:r>
      <w:r>
        <w:rPr>
          <w:rFonts w:cs="Times New Roman"/>
        </w:rPr>
        <w:t xml:space="preserve">Words such </w:t>
      </w:r>
      <w:r>
        <w:rPr>
          <w:rFonts w:cs="Times New Roman"/>
          <w:spacing w:val="-1"/>
        </w:rPr>
        <w:t>as</w:t>
      </w:r>
      <w:r>
        <w:rPr>
          <w:rFonts w:cs="Times New Roman"/>
        </w:rPr>
        <w:t xml:space="preserve"> </w:t>
      </w:r>
      <w:r>
        <w:rPr>
          <w:rFonts w:cs="Times New Roman"/>
          <w:spacing w:val="-1"/>
        </w:rPr>
        <w:t>“herein,”</w:t>
      </w:r>
      <w:r>
        <w:rPr>
          <w:rFonts w:cs="Times New Roman"/>
        </w:rPr>
        <w:t xml:space="preserve"> “her</w:t>
      </w:r>
      <w:r>
        <w:t>e</w:t>
      </w:r>
      <w:r>
        <w:rPr>
          <w:rFonts w:cs="Times New Roman"/>
          <w:spacing w:val="-1"/>
        </w:rPr>
        <w:t>inafter,”</w:t>
      </w:r>
      <w:r>
        <w:rPr>
          <w:rFonts w:cs="Times New Roman"/>
          <w:spacing w:val="1"/>
        </w:rPr>
        <w:t xml:space="preserve"> </w:t>
      </w:r>
      <w:r>
        <w:rPr>
          <w:rFonts w:cs="Times New Roman"/>
          <w:spacing w:val="-1"/>
        </w:rPr>
        <w:t xml:space="preserve">“hereof,” </w:t>
      </w:r>
      <w:r>
        <w:rPr>
          <w:rFonts w:cs="Times New Roman"/>
        </w:rPr>
        <w:t>“hereto”</w:t>
      </w:r>
      <w:r>
        <w:rPr>
          <w:rFonts w:cs="Times New Roman"/>
          <w:spacing w:val="-1"/>
        </w:rPr>
        <w:t xml:space="preserve"> and</w:t>
      </w:r>
      <w:r>
        <w:rPr>
          <w:rFonts w:cs="Times New Roman"/>
        </w:rPr>
        <w:t xml:space="preserve"> </w:t>
      </w:r>
      <w:r>
        <w:rPr>
          <w:rFonts w:cs="Times New Roman"/>
          <w:spacing w:val="-1"/>
        </w:rPr>
        <w:t>“hereunder”</w:t>
      </w:r>
      <w:r>
        <w:rPr>
          <w:rFonts w:cs="Times New Roman"/>
        </w:rPr>
        <w:t xml:space="preserve"> </w:t>
      </w:r>
      <w:r>
        <w:rPr>
          <w:rFonts w:cs="Times New Roman"/>
          <w:spacing w:val="-1"/>
        </w:rPr>
        <w:t>refer</w:t>
      </w:r>
      <w:r>
        <w:rPr>
          <w:rFonts w:cs="Times New Roman"/>
          <w:spacing w:val="1"/>
        </w:rPr>
        <w:t xml:space="preserve"> </w:t>
      </w:r>
      <w:r>
        <w:rPr>
          <w:rFonts w:cs="Times New Roman"/>
        </w:rPr>
        <w:t xml:space="preserve">to this </w:t>
      </w:r>
      <w:r>
        <w:rPr>
          <w:rFonts w:cs="Times New Roman"/>
          <w:spacing w:val="-1"/>
        </w:rPr>
        <w:t>Agreement</w:t>
      </w:r>
      <w:r>
        <w:rPr>
          <w:rFonts w:cs="Times New Roman"/>
        </w:rPr>
        <w:t xml:space="preserve"> </w:t>
      </w:r>
      <w:r>
        <w:rPr>
          <w:rFonts w:cs="Times New Roman"/>
          <w:spacing w:val="-1"/>
        </w:rPr>
        <w:t>as</w:t>
      </w:r>
      <w:r>
        <w:rPr>
          <w:rFonts w:cs="Times New Roman"/>
        </w:rPr>
        <w:t xml:space="preserve"> a wh</w:t>
      </w:r>
      <w:r>
        <w:t xml:space="preserve">ole, </w:t>
      </w:r>
      <w:r>
        <w:rPr>
          <w:spacing w:val="-1"/>
        </w:rPr>
        <w:t>unless</w:t>
      </w:r>
      <w:r>
        <w:t xml:space="preserve"> the</w:t>
      </w:r>
      <w:r>
        <w:rPr>
          <w:spacing w:val="-1"/>
        </w:rPr>
        <w:t xml:space="preserve"> con</w:t>
      </w:r>
      <w:r>
        <w:t xml:space="preserve">text </w:t>
      </w:r>
      <w:r>
        <w:rPr>
          <w:spacing w:val="-1"/>
        </w:rPr>
        <w:t>otherwise</w:t>
      </w:r>
      <w:r>
        <w:t xml:space="preserve"> </w:t>
      </w:r>
      <w:r>
        <w:rPr>
          <w:spacing w:val="-1"/>
        </w:rPr>
        <w:t>requires.</w:t>
      </w:r>
    </w:p>
    <w:p w14:paraId="3FBB7BCF" w14:textId="77777777" w:rsidR="0017446D" w:rsidRDefault="0017446D">
      <w:pPr>
        <w:spacing w:before="10"/>
        <w:rPr>
          <w:rFonts w:ascii="Times New Roman" w:eastAsia="Times New Roman" w:hAnsi="Times New Roman" w:cs="Times New Roman"/>
          <w:sz w:val="20"/>
          <w:szCs w:val="20"/>
        </w:rPr>
      </w:pPr>
    </w:p>
    <w:p w14:paraId="16898FFD" w14:textId="77777777" w:rsidR="0017446D" w:rsidRDefault="00890D11">
      <w:pPr>
        <w:pStyle w:val="BodyText"/>
        <w:ind w:right="100"/>
      </w:pPr>
      <w:r>
        <w:rPr>
          <w:rFonts w:cs="Times New Roman"/>
          <w:b/>
          <w:bCs/>
          <w:spacing w:val="-1"/>
        </w:rPr>
        <w:t>“Certificate”</w:t>
      </w:r>
      <w:r>
        <w:rPr>
          <w:rFonts w:cs="Times New Roman"/>
          <w:b/>
          <w:bCs/>
        </w:rPr>
        <w:t xml:space="preserve"> </w:t>
      </w:r>
      <w:r>
        <w:t>means the</w:t>
      </w:r>
      <w:r>
        <w:rPr>
          <w:spacing w:val="1"/>
        </w:rPr>
        <w:t xml:space="preserve"> </w:t>
      </w:r>
      <w:r>
        <w:rPr>
          <w:spacing w:val="-1"/>
        </w:rPr>
        <w:t>Certificate</w:t>
      </w:r>
      <w:r>
        <w:t xml:space="preserve"> of </w:t>
      </w:r>
      <w:r>
        <w:rPr>
          <w:spacing w:val="-1"/>
        </w:rPr>
        <w:t>Formation</w:t>
      </w:r>
      <w:r>
        <w:rPr>
          <w:spacing w:val="2"/>
        </w:rPr>
        <w:t xml:space="preserve"> </w:t>
      </w:r>
      <w:r>
        <w:t>filed</w:t>
      </w:r>
      <w:r>
        <w:rPr>
          <w:spacing w:val="-1"/>
        </w:rPr>
        <w:t xml:space="preserve"> </w:t>
      </w:r>
      <w:r>
        <w:t>with the</w:t>
      </w:r>
      <w:r>
        <w:rPr>
          <w:spacing w:val="-1"/>
        </w:rPr>
        <w:t xml:space="preserve"> </w:t>
      </w:r>
      <w:r>
        <w:t>Secretary</w:t>
      </w:r>
      <w:r>
        <w:rPr>
          <w:spacing w:val="-5"/>
        </w:rPr>
        <w:t xml:space="preserve"> </w:t>
      </w:r>
      <w:r>
        <w:rPr>
          <w:spacing w:val="1"/>
        </w:rPr>
        <w:t>of</w:t>
      </w:r>
      <w:r>
        <w:t xml:space="preserve"> </w:t>
      </w:r>
      <w:r>
        <w:rPr>
          <w:spacing w:val="-1"/>
        </w:rPr>
        <w:t>State</w:t>
      </w:r>
      <w:r>
        <w:t xml:space="preserve"> of</w:t>
      </w:r>
      <w:r>
        <w:rPr>
          <w:spacing w:val="-2"/>
        </w:rPr>
        <w:t xml:space="preserve"> </w:t>
      </w:r>
      <w:r>
        <w:t>the</w:t>
      </w:r>
      <w:r>
        <w:rPr>
          <w:spacing w:val="53"/>
        </w:rPr>
        <w:t xml:space="preserve"> </w:t>
      </w:r>
      <w:r>
        <w:t>State</w:t>
      </w:r>
      <w:r>
        <w:rPr>
          <w:spacing w:val="-1"/>
        </w:rPr>
        <w:t xml:space="preserve"> </w:t>
      </w:r>
      <w:r>
        <w:t>of</w:t>
      </w:r>
      <w:r>
        <w:rPr>
          <w:spacing w:val="-1"/>
        </w:rPr>
        <w:t xml:space="preserve"> Colorado</w:t>
      </w:r>
      <w:r>
        <w:t xml:space="preserve"> pursuant to the </w:t>
      </w:r>
      <w:r>
        <w:rPr>
          <w:spacing w:val="-1"/>
        </w:rPr>
        <w:t>Act</w:t>
      </w:r>
      <w:r>
        <w:t xml:space="preserve"> to </w:t>
      </w:r>
      <w:r>
        <w:rPr>
          <w:spacing w:val="-1"/>
        </w:rPr>
        <w:t>form</w:t>
      </w:r>
      <w:r>
        <w:t xml:space="preserve"> the</w:t>
      </w:r>
      <w:r>
        <w:rPr>
          <w:spacing w:val="1"/>
        </w:rPr>
        <w:t xml:space="preserve"> </w:t>
      </w:r>
      <w:r>
        <w:rPr>
          <w:spacing w:val="-1"/>
        </w:rPr>
        <w:t>Company,</w:t>
      </w:r>
      <w:r>
        <w:t xml:space="preserve"> </w:t>
      </w:r>
      <w:r>
        <w:rPr>
          <w:spacing w:val="-1"/>
        </w:rPr>
        <w:t>as</w:t>
      </w:r>
      <w:r>
        <w:t xml:space="preserve"> originally</w:t>
      </w:r>
      <w:r>
        <w:rPr>
          <w:spacing w:val="-5"/>
        </w:rPr>
        <w:t xml:space="preserve"> </w:t>
      </w:r>
      <w:r>
        <w:t xml:space="preserve">executed </w:t>
      </w:r>
      <w:r>
        <w:rPr>
          <w:spacing w:val="-1"/>
        </w:rPr>
        <w:t>and</w:t>
      </w:r>
      <w:r>
        <w:t xml:space="preserve"> </w:t>
      </w:r>
      <w:r>
        <w:rPr>
          <w:spacing w:val="-1"/>
        </w:rPr>
        <w:t>as</w:t>
      </w:r>
      <w:r>
        <w:rPr>
          <w:spacing w:val="43"/>
        </w:rPr>
        <w:t xml:space="preserve"> </w:t>
      </w:r>
      <w:r>
        <w:rPr>
          <w:spacing w:val="-1"/>
        </w:rPr>
        <w:t>amended,</w:t>
      </w:r>
      <w:r>
        <w:t xml:space="preserve"> </w:t>
      </w:r>
      <w:r>
        <w:rPr>
          <w:spacing w:val="-1"/>
        </w:rPr>
        <w:t>modified,</w:t>
      </w:r>
      <w:r>
        <w:t xml:space="preserve"> supplemented or </w:t>
      </w:r>
      <w:r>
        <w:rPr>
          <w:spacing w:val="-1"/>
        </w:rPr>
        <w:t>restated</w:t>
      </w:r>
      <w:r>
        <w:t xml:space="preserve"> from time</w:t>
      </w:r>
      <w:r>
        <w:rPr>
          <w:spacing w:val="-1"/>
        </w:rPr>
        <w:t xml:space="preserve"> </w:t>
      </w:r>
      <w:r>
        <w:t xml:space="preserve">to </w:t>
      </w:r>
      <w:r>
        <w:rPr>
          <w:spacing w:val="-1"/>
        </w:rPr>
        <w:t>time,</w:t>
      </w:r>
      <w:r>
        <w:t xml:space="preserve"> </w:t>
      </w:r>
      <w:r>
        <w:rPr>
          <w:spacing w:val="-1"/>
        </w:rPr>
        <w:t>as</w:t>
      </w:r>
      <w:r>
        <w:t xml:space="preserve"> the </w:t>
      </w:r>
      <w:r>
        <w:rPr>
          <w:spacing w:val="-1"/>
        </w:rPr>
        <w:t>context</w:t>
      </w:r>
      <w:r>
        <w:t xml:space="preserve"> </w:t>
      </w:r>
      <w:r>
        <w:rPr>
          <w:spacing w:val="-1"/>
        </w:rPr>
        <w:t>requires.</w:t>
      </w:r>
    </w:p>
    <w:p w14:paraId="3665A3F1" w14:textId="77777777" w:rsidR="0017446D" w:rsidRDefault="0017446D">
      <w:pPr>
        <w:sectPr w:rsidR="0017446D">
          <w:type w:val="continuous"/>
          <w:pgSz w:w="12240" w:h="15840"/>
          <w:pgMar w:top="1500" w:right="1360" w:bottom="280" w:left="1340" w:header="720" w:footer="720" w:gutter="0"/>
          <w:cols w:space="720"/>
        </w:sectPr>
      </w:pPr>
    </w:p>
    <w:p w14:paraId="744F35E1" w14:textId="3339929B" w:rsidR="0017446D" w:rsidRDefault="00890D11">
      <w:pPr>
        <w:pStyle w:val="BodyText"/>
        <w:spacing w:before="52"/>
        <w:ind w:left="460" w:right="117"/>
      </w:pPr>
      <w:r>
        <w:rPr>
          <w:rFonts w:cs="Times New Roman"/>
          <w:b/>
          <w:bCs/>
          <w:spacing w:val="-1"/>
        </w:rPr>
        <w:t>“Company”</w:t>
      </w:r>
      <w:r>
        <w:rPr>
          <w:rFonts w:cs="Times New Roman"/>
          <w:b/>
          <w:bCs/>
        </w:rPr>
        <w:t xml:space="preserve"> </w:t>
      </w:r>
      <w:r>
        <w:rPr>
          <w:spacing w:val="-1"/>
        </w:rPr>
        <w:t>means</w:t>
      </w:r>
      <w:r>
        <w:t xml:space="preserve"> the</w:t>
      </w:r>
      <w:r>
        <w:rPr>
          <w:spacing w:val="-1"/>
        </w:rPr>
        <w:t xml:space="preserve"> </w:t>
      </w:r>
      <w:r>
        <w:t>limited liability</w:t>
      </w:r>
      <w:r>
        <w:rPr>
          <w:spacing w:val="-8"/>
        </w:rPr>
        <w:t xml:space="preserve"> </w:t>
      </w:r>
      <w:r>
        <w:rPr>
          <w:spacing w:val="-1"/>
        </w:rPr>
        <w:t>company,</w:t>
      </w:r>
      <w:r>
        <w:rPr>
          <w:spacing w:val="2"/>
        </w:rPr>
        <w:t xml:space="preserve"> </w:t>
      </w:r>
      <w:r>
        <w:t xml:space="preserve">known </w:t>
      </w:r>
      <w:r>
        <w:rPr>
          <w:spacing w:val="-1"/>
        </w:rPr>
        <w:t>as</w:t>
      </w:r>
      <w:r>
        <w:rPr>
          <w:spacing w:val="2"/>
        </w:rPr>
        <w:t xml:space="preserve"> </w:t>
      </w:r>
      <w:r w:rsidR="00385E23" w:rsidRPr="00FE7D67">
        <w:rPr>
          <w:spacing w:val="2"/>
          <w:u w:val="single"/>
        </w:rPr>
        <w:t xml:space="preserve">   </w:t>
      </w:r>
      <w:r w:rsidR="00385E23" w:rsidRPr="00FE7D67">
        <w:rPr>
          <w:spacing w:val="-1"/>
          <w:u w:val="single"/>
        </w:rPr>
        <w:t>SJ Solar</w:t>
      </w:r>
      <w:r w:rsidRPr="00FE7D67">
        <w:rPr>
          <w:spacing w:val="-1"/>
          <w:u w:val="single"/>
        </w:rPr>
        <w:t>,</w:t>
      </w:r>
      <w:r w:rsidRPr="00FE7D67">
        <w:rPr>
          <w:spacing w:val="2"/>
          <w:u w:val="single"/>
        </w:rPr>
        <w:t xml:space="preserve"> </w:t>
      </w:r>
      <w:r w:rsidRPr="00FE7D67">
        <w:rPr>
          <w:spacing w:val="-1"/>
          <w:u w:val="single"/>
        </w:rPr>
        <w:t>LLC</w:t>
      </w:r>
      <w:r w:rsidR="00385E23" w:rsidRPr="00FE7D67">
        <w:rPr>
          <w:spacing w:val="-1"/>
          <w:u w:val="single"/>
        </w:rPr>
        <w:t xml:space="preserve">    </w:t>
      </w:r>
      <w:r>
        <w:rPr>
          <w:spacing w:val="59"/>
        </w:rPr>
        <w:t xml:space="preserve"> </w:t>
      </w:r>
      <w:r>
        <w:rPr>
          <w:spacing w:val="-1"/>
        </w:rPr>
        <w:t>formed</w:t>
      </w:r>
      <w:r>
        <w:t xml:space="preserve"> </w:t>
      </w:r>
      <w:r>
        <w:rPr>
          <w:spacing w:val="-1"/>
        </w:rPr>
        <w:t>pursuant</w:t>
      </w:r>
      <w:r>
        <w:t xml:space="preserve"> to this </w:t>
      </w:r>
      <w:r>
        <w:rPr>
          <w:spacing w:val="-1"/>
        </w:rPr>
        <w:t>Agreement</w:t>
      </w:r>
      <w:r>
        <w:rPr>
          <w:spacing w:val="2"/>
        </w:rPr>
        <w:t xml:space="preserve"> </w:t>
      </w:r>
      <w:r>
        <w:rPr>
          <w:spacing w:val="-1"/>
        </w:rPr>
        <w:t>and</w:t>
      </w:r>
      <w:r>
        <w:t xml:space="preserve"> the </w:t>
      </w:r>
      <w:r>
        <w:rPr>
          <w:spacing w:val="-1"/>
        </w:rPr>
        <w:t>Certificate.</w:t>
      </w:r>
    </w:p>
    <w:p w14:paraId="1DD2F712" w14:textId="77777777" w:rsidR="0017446D" w:rsidRDefault="0017446D">
      <w:pPr>
        <w:spacing w:before="10"/>
        <w:rPr>
          <w:rFonts w:ascii="Times New Roman" w:eastAsia="Times New Roman" w:hAnsi="Times New Roman" w:cs="Times New Roman"/>
          <w:sz w:val="20"/>
          <w:szCs w:val="20"/>
        </w:rPr>
      </w:pPr>
    </w:p>
    <w:p w14:paraId="415D2A9B" w14:textId="77777777" w:rsidR="0017446D" w:rsidRDefault="00890D11">
      <w:pPr>
        <w:pStyle w:val="BodyText"/>
        <w:ind w:left="460" w:right="117" w:firstLine="779"/>
      </w:pPr>
      <w:r>
        <w:rPr>
          <w:rFonts w:cs="Times New Roman"/>
          <w:b/>
          <w:bCs/>
          <w:spacing w:val="-1"/>
        </w:rPr>
        <w:t>“Indemnified</w:t>
      </w:r>
      <w:r>
        <w:rPr>
          <w:rFonts w:cs="Times New Roman"/>
          <w:b/>
          <w:bCs/>
        </w:rPr>
        <w:t xml:space="preserve"> </w:t>
      </w:r>
      <w:r>
        <w:rPr>
          <w:rFonts w:cs="Times New Roman"/>
          <w:b/>
          <w:bCs/>
          <w:spacing w:val="-1"/>
        </w:rPr>
        <w:t>Person”</w:t>
      </w:r>
      <w:r>
        <w:rPr>
          <w:rFonts w:cs="Times New Roman"/>
          <w:b/>
          <w:bCs/>
          <w:spacing w:val="4"/>
        </w:rPr>
        <w:t xml:space="preserve"> </w:t>
      </w:r>
      <w:r>
        <w:rPr>
          <w:spacing w:val="-1"/>
        </w:rPr>
        <w:t>means</w:t>
      </w:r>
      <w:r>
        <w:t xml:space="preserve"> the</w:t>
      </w:r>
      <w:r>
        <w:rPr>
          <w:spacing w:val="-1"/>
        </w:rPr>
        <w:t xml:space="preserve"> Managers,</w:t>
      </w:r>
      <w:r>
        <w:t xml:space="preserve"> </w:t>
      </w:r>
      <w:r>
        <w:rPr>
          <w:spacing w:val="1"/>
        </w:rPr>
        <w:t>any</w:t>
      </w:r>
      <w:r>
        <w:rPr>
          <w:spacing w:val="-3"/>
        </w:rPr>
        <w:t xml:space="preserve"> </w:t>
      </w:r>
      <w:r>
        <w:rPr>
          <w:spacing w:val="-1"/>
        </w:rPr>
        <w:t>officer</w:t>
      </w:r>
      <w:r>
        <w:t xml:space="preserve"> or </w:t>
      </w:r>
      <w:r>
        <w:rPr>
          <w:spacing w:val="-1"/>
        </w:rPr>
        <w:t>agent</w:t>
      </w:r>
      <w:r>
        <w:t xml:space="preserve"> of the Company</w:t>
      </w:r>
      <w:r>
        <w:rPr>
          <w:spacing w:val="-3"/>
        </w:rPr>
        <w:t xml:space="preserve"> </w:t>
      </w:r>
      <w:r>
        <w:t>ap</w:t>
      </w:r>
      <w:r>
        <w:rPr>
          <w:spacing w:val="-1"/>
        </w:rPr>
        <w:t>pointed</w:t>
      </w:r>
      <w:r>
        <w:t xml:space="preserve"> </w:t>
      </w:r>
      <w:r>
        <w:rPr>
          <w:spacing w:val="1"/>
        </w:rPr>
        <w:t>by</w:t>
      </w:r>
      <w:r>
        <w:rPr>
          <w:spacing w:val="-5"/>
        </w:rPr>
        <w:t xml:space="preserve"> </w:t>
      </w:r>
      <w:r>
        <w:t xml:space="preserve">the </w:t>
      </w:r>
      <w:r>
        <w:rPr>
          <w:spacing w:val="-1"/>
        </w:rPr>
        <w:t>Managers,</w:t>
      </w:r>
      <w:r>
        <w:t xml:space="preserve"> </w:t>
      </w:r>
      <w:r>
        <w:rPr>
          <w:spacing w:val="-1"/>
        </w:rPr>
        <w:t>and</w:t>
      </w:r>
      <w:r>
        <w:t xml:space="preserve"> </w:t>
      </w:r>
      <w:r>
        <w:rPr>
          <w:spacing w:val="1"/>
        </w:rPr>
        <w:t>any</w:t>
      </w:r>
      <w:r>
        <w:rPr>
          <w:spacing w:val="-5"/>
        </w:rPr>
        <w:t xml:space="preserve"> </w:t>
      </w:r>
      <w:r>
        <w:t>Affiliate</w:t>
      </w:r>
      <w:r>
        <w:rPr>
          <w:spacing w:val="-1"/>
        </w:rPr>
        <w:t xml:space="preserve"> which</w:t>
      </w:r>
      <w:r>
        <w:rPr>
          <w:spacing w:val="2"/>
        </w:rPr>
        <w:t xml:space="preserve"> </w:t>
      </w:r>
      <w:r>
        <w:rPr>
          <w:spacing w:val="-1"/>
        </w:rPr>
        <w:t>performs</w:t>
      </w:r>
      <w:r>
        <w:t xml:space="preserve"> </w:t>
      </w:r>
      <w:r>
        <w:rPr>
          <w:spacing w:val="-1"/>
        </w:rPr>
        <w:t>services</w:t>
      </w:r>
      <w:r>
        <w:t xml:space="preserve"> for the </w:t>
      </w:r>
      <w:r>
        <w:rPr>
          <w:spacing w:val="-1"/>
        </w:rPr>
        <w:t>benefit</w:t>
      </w:r>
      <w:r>
        <w:t xml:space="preserve"> of the</w:t>
      </w:r>
      <w:r>
        <w:rPr>
          <w:spacing w:val="-1"/>
        </w:rPr>
        <w:t xml:space="preserve"> </w:t>
      </w:r>
      <w:r>
        <w:t>Com</w:t>
      </w:r>
      <w:r>
        <w:rPr>
          <w:spacing w:val="-1"/>
        </w:rPr>
        <w:t>pany,</w:t>
      </w:r>
      <w:r>
        <w:rPr>
          <w:spacing w:val="2"/>
        </w:rPr>
        <w:t xml:space="preserve"> </w:t>
      </w:r>
      <w:r>
        <w:rPr>
          <w:spacing w:val="-1"/>
        </w:rPr>
        <w:t>each</w:t>
      </w:r>
      <w:r>
        <w:t xml:space="preserve"> of </w:t>
      </w:r>
      <w:r>
        <w:rPr>
          <w:spacing w:val="-1"/>
        </w:rPr>
        <w:t>their</w:t>
      </w:r>
      <w:r>
        <w:t xml:space="preserve"> respective</w:t>
      </w:r>
      <w:r>
        <w:rPr>
          <w:spacing w:val="-1"/>
        </w:rPr>
        <w:t xml:space="preserve"> partners,</w:t>
      </w:r>
      <w:r>
        <w:t xml:space="preserve"> </w:t>
      </w:r>
      <w:r>
        <w:rPr>
          <w:spacing w:val="-1"/>
        </w:rPr>
        <w:t>officers,</w:t>
      </w:r>
      <w:r>
        <w:t xml:space="preserve"> </w:t>
      </w:r>
      <w:r>
        <w:rPr>
          <w:spacing w:val="-1"/>
        </w:rPr>
        <w:t>directors,</w:t>
      </w:r>
      <w:r>
        <w:t xml:space="preserve"> </w:t>
      </w:r>
      <w:r>
        <w:rPr>
          <w:spacing w:val="-1"/>
        </w:rPr>
        <w:t>shareholders,</w:t>
      </w:r>
      <w:r>
        <w:t xml:space="preserve"> </w:t>
      </w:r>
      <w:r>
        <w:rPr>
          <w:spacing w:val="-1"/>
        </w:rPr>
        <w:t>members</w:t>
      </w:r>
      <w:r>
        <w:t xml:space="preserve"> or </w:t>
      </w:r>
      <w:r>
        <w:rPr>
          <w:spacing w:val="-1"/>
        </w:rPr>
        <w:t>employees</w:t>
      </w:r>
      <w:r>
        <w:rPr>
          <w:spacing w:val="103"/>
        </w:rPr>
        <w:t xml:space="preserve"> </w:t>
      </w:r>
      <w:r>
        <w:rPr>
          <w:spacing w:val="-1"/>
        </w:rPr>
        <w:t>and</w:t>
      </w:r>
      <w:r>
        <w:t xml:space="preserve"> </w:t>
      </w:r>
      <w:r>
        <w:rPr>
          <w:spacing w:val="-1"/>
        </w:rPr>
        <w:t>such</w:t>
      </w:r>
      <w:r>
        <w:t xml:space="preserve"> other</w:t>
      </w:r>
      <w:r>
        <w:rPr>
          <w:spacing w:val="-2"/>
        </w:rPr>
        <w:t xml:space="preserve"> </w:t>
      </w:r>
      <w:r>
        <w:t xml:space="preserve">Persons as the </w:t>
      </w:r>
      <w:r>
        <w:rPr>
          <w:spacing w:val="-1"/>
        </w:rPr>
        <w:t>Members</w:t>
      </w:r>
      <w:r>
        <w:t xml:space="preserve"> </w:t>
      </w:r>
      <w:r>
        <w:rPr>
          <w:spacing w:val="1"/>
        </w:rPr>
        <w:t>may</w:t>
      </w:r>
      <w:r>
        <w:rPr>
          <w:spacing w:val="-5"/>
        </w:rPr>
        <w:t xml:space="preserve"> </w:t>
      </w:r>
      <w:r>
        <w:t xml:space="preserve">designate </w:t>
      </w:r>
      <w:r>
        <w:rPr>
          <w:spacing w:val="-1"/>
        </w:rPr>
        <w:t>from</w:t>
      </w:r>
      <w:r>
        <w:t xml:space="preserve"> time</w:t>
      </w:r>
      <w:r>
        <w:rPr>
          <w:spacing w:val="-1"/>
        </w:rPr>
        <w:t xml:space="preserve"> </w:t>
      </w:r>
      <w:r>
        <w:t xml:space="preserve">to </w:t>
      </w:r>
      <w:r>
        <w:rPr>
          <w:spacing w:val="-1"/>
        </w:rPr>
        <w:t>time,</w:t>
      </w:r>
      <w:r>
        <w:t xml:space="preserve"> in its sole </w:t>
      </w:r>
      <w:r>
        <w:rPr>
          <w:spacing w:val="-1"/>
        </w:rPr>
        <w:t>and</w:t>
      </w:r>
      <w:r>
        <w:t xml:space="preserve"> </w:t>
      </w:r>
      <w:r>
        <w:rPr>
          <w:spacing w:val="-1"/>
        </w:rPr>
        <w:t>absolute</w:t>
      </w:r>
      <w:r>
        <w:rPr>
          <w:spacing w:val="55"/>
        </w:rPr>
        <w:t xml:space="preserve"> </w:t>
      </w:r>
      <w:r>
        <w:rPr>
          <w:spacing w:val="-1"/>
        </w:rPr>
        <w:t>discretion.</w:t>
      </w:r>
    </w:p>
    <w:p w14:paraId="2E385793" w14:textId="77777777" w:rsidR="0017446D" w:rsidRDefault="0017446D">
      <w:pPr>
        <w:spacing w:before="10"/>
        <w:rPr>
          <w:rFonts w:ascii="Times New Roman" w:eastAsia="Times New Roman" w:hAnsi="Times New Roman" w:cs="Times New Roman"/>
          <w:sz w:val="20"/>
          <w:szCs w:val="20"/>
        </w:rPr>
      </w:pPr>
    </w:p>
    <w:p w14:paraId="42845F05" w14:textId="77777777" w:rsidR="0017446D" w:rsidRDefault="00890D11">
      <w:pPr>
        <w:pStyle w:val="BodyText"/>
        <w:ind w:left="1180" w:firstLine="0"/>
      </w:pPr>
      <w:r>
        <w:rPr>
          <w:rFonts w:cs="Times New Roman"/>
          <w:b/>
          <w:bCs/>
          <w:spacing w:val="-1"/>
        </w:rPr>
        <w:t>“Liquidator”</w:t>
      </w:r>
      <w:r>
        <w:rPr>
          <w:rFonts w:cs="Times New Roman"/>
          <w:b/>
          <w:bCs/>
        </w:rPr>
        <w:t xml:space="preserve"> </w:t>
      </w:r>
      <w:r>
        <w:rPr>
          <w:spacing w:val="-1"/>
        </w:rPr>
        <w:t>means</w:t>
      </w:r>
      <w:r>
        <w:t xml:space="preserve"> the</w:t>
      </w:r>
      <w:r>
        <w:rPr>
          <w:spacing w:val="1"/>
        </w:rPr>
        <w:t xml:space="preserve"> </w:t>
      </w:r>
      <w:r>
        <w:rPr>
          <w:spacing w:val="-1"/>
        </w:rPr>
        <w:t>Managers</w:t>
      </w:r>
      <w:r>
        <w:t xml:space="preserve"> </w:t>
      </w:r>
      <w:r>
        <w:rPr>
          <w:spacing w:val="1"/>
        </w:rPr>
        <w:t>or</w:t>
      </w:r>
      <w:r>
        <w:t xml:space="preserve"> </w:t>
      </w:r>
      <w:r>
        <w:rPr>
          <w:spacing w:val="-1"/>
        </w:rPr>
        <w:t>such</w:t>
      </w:r>
      <w:r>
        <w:t xml:space="preserve"> other</w:t>
      </w:r>
      <w:r>
        <w:rPr>
          <w:spacing w:val="-2"/>
        </w:rPr>
        <w:t xml:space="preserve"> </w:t>
      </w:r>
      <w:r>
        <w:t xml:space="preserve">Person </w:t>
      </w:r>
      <w:r>
        <w:rPr>
          <w:spacing w:val="-1"/>
        </w:rPr>
        <w:t>appointed</w:t>
      </w:r>
      <w:r>
        <w:t xml:space="preserve"> </w:t>
      </w:r>
      <w:r>
        <w:rPr>
          <w:spacing w:val="2"/>
        </w:rPr>
        <w:t>by</w:t>
      </w:r>
      <w:r>
        <w:rPr>
          <w:spacing w:val="-5"/>
        </w:rPr>
        <w:t xml:space="preserve"> </w:t>
      </w:r>
      <w:r>
        <w:t>the Members.</w:t>
      </w:r>
    </w:p>
    <w:p w14:paraId="6B3E1AA1" w14:textId="77777777" w:rsidR="0017446D" w:rsidRDefault="0017446D">
      <w:pPr>
        <w:spacing w:before="10"/>
        <w:rPr>
          <w:rFonts w:ascii="Times New Roman" w:eastAsia="Times New Roman" w:hAnsi="Times New Roman" w:cs="Times New Roman"/>
          <w:sz w:val="20"/>
          <w:szCs w:val="20"/>
        </w:rPr>
      </w:pPr>
    </w:p>
    <w:p w14:paraId="48908E32" w14:textId="77777777" w:rsidR="0017446D" w:rsidRDefault="00890D11">
      <w:pPr>
        <w:ind w:left="11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“Manager”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means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Manager.</w:t>
      </w:r>
    </w:p>
    <w:p w14:paraId="6CABE9CE" w14:textId="77777777" w:rsidR="0017446D" w:rsidRDefault="0017446D">
      <w:pPr>
        <w:spacing w:before="10"/>
        <w:rPr>
          <w:rFonts w:ascii="Times New Roman" w:eastAsia="Times New Roman" w:hAnsi="Times New Roman" w:cs="Times New Roman"/>
          <w:sz w:val="20"/>
          <w:szCs w:val="20"/>
        </w:rPr>
      </w:pPr>
    </w:p>
    <w:p w14:paraId="1A357548" w14:textId="77777777" w:rsidR="0017446D" w:rsidRDefault="00890D11">
      <w:pPr>
        <w:pStyle w:val="BodyText"/>
        <w:ind w:left="1240" w:firstLine="0"/>
      </w:pPr>
      <w:r>
        <w:rPr>
          <w:rFonts w:cs="Times New Roman"/>
          <w:b/>
          <w:bCs/>
          <w:spacing w:val="-1"/>
        </w:rPr>
        <w:t>“Members”</w:t>
      </w:r>
      <w:r>
        <w:rPr>
          <w:rFonts w:cs="Times New Roman"/>
          <w:b/>
          <w:bCs/>
        </w:rPr>
        <w:t xml:space="preserve"> </w:t>
      </w:r>
      <w:r>
        <w:t>means the</w:t>
      </w:r>
      <w:r>
        <w:rPr>
          <w:spacing w:val="1"/>
        </w:rPr>
        <w:t xml:space="preserve"> </w:t>
      </w:r>
      <w:r>
        <w:rPr>
          <w:spacing w:val="-1"/>
        </w:rPr>
        <w:t>Persons</w:t>
      </w:r>
      <w:r>
        <w:t xml:space="preserve"> </w:t>
      </w:r>
      <w:r>
        <w:rPr>
          <w:spacing w:val="-1"/>
        </w:rPr>
        <w:t>named</w:t>
      </w:r>
      <w:r>
        <w:t xml:space="preserve"> in the</w:t>
      </w:r>
      <w:r>
        <w:rPr>
          <w:spacing w:val="-1"/>
        </w:rPr>
        <w:t xml:space="preserve"> </w:t>
      </w:r>
      <w:r>
        <w:t xml:space="preserve">recitals </w:t>
      </w:r>
      <w:r>
        <w:rPr>
          <w:spacing w:val="-1"/>
        </w:rPr>
        <w:t>hereof</w:t>
      </w:r>
      <w:r w:rsidR="00762FC4">
        <w:rPr>
          <w:spacing w:val="-1"/>
        </w:rPr>
        <w:t xml:space="preserve"> and in </w:t>
      </w:r>
      <w:r w:rsidR="00762FC4" w:rsidRPr="00762FC4">
        <w:rPr>
          <w:i/>
          <w:spacing w:val="-1"/>
        </w:rPr>
        <w:t>Exhibit A</w:t>
      </w:r>
      <w:r>
        <w:rPr>
          <w:spacing w:val="-1"/>
        </w:rPr>
        <w:t>.</w:t>
      </w:r>
    </w:p>
    <w:p w14:paraId="0FE0FEEF" w14:textId="77777777" w:rsidR="0017446D" w:rsidRDefault="0017446D">
      <w:pPr>
        <w:spacing w:before="11"/>
        <w:rPr>
          <w:rFonts w:ascii="Times New Roman" w:eastAsia="Times New Roman" w:hAnsi="Times New Roman" w:cs="Times New Roman"/>
          <w:sz w:val="20"/>
          <w:szCs w:val="20"/>
        </w:rPr>
      </w:pPr>
    </w:p>
    <w:p w14:paraId="45A0DE02" w14:textId="77777777" w:rsidR="0017446D" w:rsidRDefault="00890D11">
      <w:pPr>
        <w:pStyle w:val="BodyText"/>
        <w:ind w:left="460" w:right="117"/>
      </w:pPr>
      <w:r>
        <w:rPr>
          <w:rFonts w:cs="Times New Roman"/>
          <w:b/>
          <w:bCs/>
          <w:spacing w:val="-1"/>
        </w:rPr>
        <w:t>“Person”</w:t>
      </w:r>
      <w:r>
        <w:rPr>
          <w:rFonts w:cs="Times New Roman"/>
          <w:b/>
          <w:bCs/>
        </w:rPr>
        <w:t xml:space="preserve"> </w:t>
      </w:r>
      <w:r>
        <w:rPr>
          <w:spacing w:val="-1"/>
        </w:rPr>
        <w:t>means</w:t>
      </w:r>
      <w:r>
        <w:t xml:space="preserve"> </w:t>
      </w:r>
      <w:r>
        <w:rPr>
          <w:spacing w:val="1"/>
        </w:rPr>
        <w:t>any</w:t>
      </w:r>
      <w:r>
        <w:rPr>
          <w:spacing w:val="-5"/>
        </w:rPr>
        <w:t xml:space="preserve"> </w:t>
      </w:r>
      <w:r>
        <w:t xml:space="preserve">individual, </w:t>
      </w:r>
      <w:r>
        <w:rPr>
          <w:spacing w:val="-1"/>
        </w:rPr>
        <w:t>partnership</w:t>
      </w:r>
      <w:r>
        <w:t xml:space="preserve"> (whether</w:t>
      </w:r>
      <w:r>
        <w:rPr>
          <w:spacing w:val="-2"/>
        </w:rPr>
        <w:t xml:space="preserve"> </w:t>
      </w:r>
      <w:r>
        <w:rPr>
          <w:spacing w:val="-1"/>
        </w:rPr>
        <w:t>general</w:t>
      </w:r>
      <w:r>
        <w:t xml:space="preserve"> or </w:t>
      </w:r>
      <w:r>
        <w:rPr>
          <w:spacing w:val="-1"/>
        </w:rPr>
        <w:t>limited),</w:t>
      </w:r>
      <w:r>
        <w:rPr>
          <w:spacing w:val="2"/>
        </w:rPr>
        <w:t xml:space="preserve"> </w:t>
      </w:r>
      <w:r>
        <w:rPr>
          <w:spacing w:val="-1"/>
        </w:rPr>
        <w:t>Limited</w:t>
      </w:r>
      <w:r>
        <w:rPr>
          <w:spacing w:val="2"/>
        </w:rPr>
        <w:t xml:space="preserve"> </w:t>
      </w:r>
      <w:r>
        <w:t>Liabil</w:t>
      </w:r>
      <w:r>
        <w:rPr>
          <w:spacing w:val="1"/>
        </w:rPr>
        <w:t>ity</w:t>
      </w:r>
      <w:r>
        <w:rPr>
          <w:spacing w:val="-5"/>
        </w:rPr>
        <w:t xml:space="preserve"> </w:t>
      </w:r>
      <w:r>
        <w:rPr>
          <w:spacing w:val="-1"/>
        </w:rPr>
        <w:t>Company,</w:t>
      </w:r>
      <w:r>
        <w:rPr>
          <w:spacing w:val="2"/>
        </w:rPr>
        <w:t xml:space="preserve"> </w:t>
      </w:r>
      <w:r>
        <w:rPr>
          <w:spacing w:val="-1"/>
        </w:rPr>
        <w:t>corporation,</w:t>
      </w:r>
      <w:r>
        <w:t xml:space="preserve"> trust, </w:t>
      </w:r>
      <w:r>
        <w:rPr>
          <w:spacing w:val="-1"/>
        </w:rPr>
        <w:t>estate,</w:t>
      </w:r>
      <w:r>
        <w:t xml:space="preserve"> </w:t>
      </w:r>
      <w:r>
        <w:rPr>
          <w:spacing w:val="-1"/>
        </w:rPr>
        <w:t>association,</w:t>
      </w:r>
      <w:r>
        <w:t xml:space="preserve"> </w:t>
      </w:r>
      <w:r>
        <w:rPr>
          <w:spacing w:val="-1"/>
        </w:rPr>
        <w:t xml:space="preserve">nominee </w:t>
      </w:r>
      <w:r>
        <w:t xml:space="preserve">or </w:t>
      </w:r>
      <w:r>
        <w:rPr>
          <w:spacing w:val="-1"/>
        </w:rPr>
        <w:t>other</w:t>
      </w:r>
      <w:r>
        <w:rPr>
          <w:spacing w:val="1"/>
        </w:rPr>
        <w:t xml:space="preserve"> </w:t>
      </w:r>
      <w:r>
        <w:rPr>
          <w:spacing w:val="-1"/>
        </w:rPr>
        <w:t>entity.</w:t>
      </w:r>
    </w:p>
    <w:p w14:paraId="4771BBA2" w14:textId="77777777" w:rsidR="0017446D" w:rsidRDefault="0017446D">
      <w:pPr>
        <w:spacing w:before="10"/>
        <w:rPr>
          <w:rFonts w:ascii="Times New Roman" w:eastAsia="Times New Roman" w:hAnsi="Times New Roman" w:cs="Times New Roman"/>
          <w:sz w:val="20"/>
          <w:szCs w:val="20"/>
        </w:rPr>
      </w:pPr>
    </w:p>
    <w:p w14:paraId="71380593" w14:textId="77777777" w:rsidR="0017446D" w:rsidRDefault="00890D11">
      <w:pPr>
        <w:pStyle w:val="BodyText"/>
        <w:ind w:left="460" w:right="117"/>
      </w:pPr>
      <w:r>
        <w:rPr>
          <w:rFonts w:cs="Times New Roman"/>
          <w:b/>
          <w:bCs/>
          <w:spacing w:val="-1"/>
        </w:rPr>
        <w:t xml:space="preserve">“Property” </w:t>
      </w:r>
      <w:r>
        <w:t xml:space="preserve">means </w:t>
      </w:r>
      <w:r>
        <w:rPr>
          <w:spacing w:val="-1"/>
        </w:rPr>
        <w:t>real</w:t>
      </w:r>
      <w:r>
        <w:t xml:space="preserve"> property</w:t>
      </w:r>
      <w:r>
        <w:rPr>
          <w:spacing w:val="-5"/>
        </w:rPr>
        <w:t xml:space="preserve"> </w:t>
      </w:r>
      <w:r>
        <w:rPr>
          <w:spacing w:val="-1"/>
        </w:rPr>
        <w:t>owned</w:t>
      </w:r>
      <w:r>
        <w:t xml:space="preserve"> </w:t>
      </w:r>
      <w:r>
        <w:rPr>
          <w:spacing w:val="2"/>
        </w:rPr>
        <w:t>by</w:t>
      </w:r>
      <w:r>
        <w:rPr>
          <w:spacing w:val="-3"/>
        </w:rPr>
        <w:t xml:space="preserve"> </w:t>
      </w:r>
      <w:r>
        <w:rPr>
          <w:spacing w:val="-1"/>
        </w:rPr>
        <w:t>and</w:t>
      </w:r>
      <w:r>
        <w:rPr>
          <w:spacing w:val="2"/>
        </w:rPr>
        <w:t xml:space="preserve"> </w:t>
      </w:r>
      <w:r>
        <w:rPr>
          <w:spacing w:val="-1"/>
        </w:rPr>
        <w:t>Limited</w:t>
      </w:r>
      <w:r>
        <w:rPr>
          <w:spacing w:val="1"/>
        </w:rPr>
        <w:t xml:space="preserve"> </w:t>
      </w:r>
      <w:r>
        <w:t>Liability</w:t>
      </w:r>
      <w:r>
        <w:rPr>
          <w:spacing w:val="-5"/>
        </w:rPr>
        <w:t xml:space="preserve"> </w:t>
      </w:r>
      <w:r>
        <w:t>Company</w:t>
      </w:r>
      <w:r>
        <w:rPr>
          <w:spacing w:val="-3"/>
        </w:rPr>
        <w:t xml:space="preserve"> </w:t>
      </w:r>
      <w:r>
        <w:t xml:space="preserve">of </w:t>
      </w:r>
      <w:r>
        <w:rPr>
          <w:spacing w:val="-1"/>
        </w:rPr>
        <w:t>which</w:t>
      </w:r>
      <w:r>
        <w:t xml:space="preserve"> the</w:t>
      </w:r>
      <w:r>
        <w:rPr>
          <w:spacing w:val="62"/>
        </w:rPr>
        <w:t xml:space="preserve"> </w:t>
      </w:r>
      <w:r>
        <w:t>Company</w:t>
      </w:r>
      <w:r>
        <w:rPr>
          <w:spacing w:val="-5"/>
        </w:rPr>
        <w:t xml:space="preserve"> </w:t>
      </w:r>
      <w:r>
        <w:t xml:space="preserve">is a </w:t>
      </w:r>
      <w:r>
        <w:rPr>
          <w:spacing w:val="-1"/>
        </w:rPr>
        <w:t>Manager</w:t>
      </w:r>
      <w:r>
        <w:rPr>
          <w:spacing w:val="1"/>
        </w:rPr>
        <w:t xml:space="preserve"> </w:t>
      </w:r>
      <w:r>
        <w:t>and/or a</w:t>
      </w:r>
      <w:r>
        <w:rPr>
          <w:spacing w:val="-2"/>
        </w:rPr>
        <w:t xml:space="preserve"> </w:t>
      </w:r>
      <w:r>
        <w:rPr>
          <w:spacing w:val="-1"/>
        </w:rPr>
        <w:t>member.</w:t>
      </w:r>
    </w:p>
    <w:p w14:paraId="0D3ABC6F" w14:textId="77777777" w:rsidR="0017446D" w:rsidRDefault="0017446D">
      <w:pPr>
        <w:spacing w:before="3"/>
        <w:rPr>
          <w:rFonts w:ascii="Times New Roman" w:eastAsia="Times New Roman" w:hAnsi="Times New Roman" w:cs="Times New Roman"/>
          <w:sz w:val="21"/>
          <w:szCs w:val="21"/>
        </w:rPr>
      </w:pPr>
    </w:p>
    <w:p w14:paraId="20F773A1" w14:textId="77777777" w:rsidR="00E94F45" w:rsidRDefault="00E94F45">
      <w:pPr>
        <w:pStyle w:val="Heading1"/>
        <w:spacing w:line="448" w:lineRule="auto"/>
        <w:ind w:left="4231" w:right="3889" w:firstLine="2"/>
        <w:jc w:val="center"/>
      </w:pPr>
      <w:r>
        <w:t>SECTION 2</w:t>
      </w:r>
    </w:p>
    <w:p w14:paraId="215BB4AF" w14:textId="501BB4AA" w:rsidR="0017446D" w:rsidRDefault="00E94F45">
      <w:pPr>
        <w:pStyle w:val="Heading1"/>
        <w:spacing w:line="448" w:lineRule="auto"/>
        <w:ind w:left="4231" w:right="3889" w:firstLine="2"/>
        <w:jc w:val="center"/>
        <w:rPr>
          <w:b w:val="0"/>
          <w:bCs w:val="0"/>
        </w:rPr>
      </w:pPr>
      <w:r>
        <w:t>T</w:t>
      </w:r>
      <w:r w:rsidR="00890D11">
        <w:t xml:space="preserve">HE </w:t>
      </w:r>
      <w:r w:rsidR="00890D11">
        <w:rPr>
          <w:spacing w:val="-1"/>
        </w:rPr>
        <w:t>COMPANY</w:t>
      </w:r>
    </w:p>
    <w:p w14:paraId="562F668E" w14:textId="77777777" w:rsidR="0017446D" w:rsidRDefault="00890D11">
      <w:pPr>
        <w:pStyle w:val="Heading2"/>
        <w:numPr>
          <w:ilvl w:val="1"/>
          <w:numId w:val="7"/>
        </w:numPr>
        <w:tabs>
          <w:tab w:val="left" w:pos="1901"/>
        </w:tabs>
        <w:spacing w:before="8"/>
        <w:jc w:val="left"/>
        <w:rPr>
          <w:b w:val="0"/>
          <w:bCs w:val="0"/>
          <w:i w:val="0"/>
        </w:rPr>
      </w:pPr>
      <w:r>
        <w:t>Name.</w:t>
      </w:r>
    </w:p>
    <w:p w14:paraId="737E2C46" w14:textId="77777777" w:rsidR="0017446D" w:rsidRDefault="0017446D">
      <w:pPr>
        <w:spacing w:before="6"/>
        <w:rPr>
          <w:rFonts w:ascii="Times New Roman" w:eastAsia="Times New Roman" w:hAnsi="Times New Roman" w:cs="Times New Roman"/>
          <w:b/>
          <w:bCs/>
          <w:i/>
          <w:sz w:val="20"/>
          <w:szCs w:val="20"/>
        </w:rPr>
      </w:pPr>
    </w:p>
    <w:p w14:paraId="4A757FB3" w14:textId="083E9EA9" w:rsidR="0017446D" w:rsidRDefault="00890D11" w:rsidP="00DC315D">
      <w:pPr>
        <w:pStyle w:val="BodyText"/>
        <w:ind w:left="1440" w:right="117" w:firstLine="0"/>
      </w:pPr>
      <w:r>
        <w:t>T</w:t>
      </w:r>
      <w:bookmarkStart w:id="0" w:name="_GoBack"/>
      <w:bookmarkEnd w:id="0"/>
      <w:r>
        <w:t>he</w:t>
      </w:r>
      <w:r>
        <w:rPr>
          <w:spacing w:val="-2"/>
        </w:rPr>
        <w:t xml:space="preserve"> </w:t>
      </w:r>
      <w:r>
        <w:rPr>
          <w:spacing w:val="-1"/>
        </w:rPr>
        <w:t>name</w:t>
      </w:r>
      <w:r>
        <w:t xml:space="preserve"> of</w:t>
      </w:r>
      <w:r>
        <w:rPr>
          <w:spacing w:val="-2"/>
        </w:rPr>
        <w:t xml:space="preserve"> </w:t>
      </w:r>
      <w:r>
        <w:t>the</w:t>
      </w:r>
      <w:r>
        <w:rPr>
          <w:spacing w:val="-1"/>
        </w:rPr>
        <w:t xml:space="preserve"> </w:t>
      </w:r>
      <w:r>
        <w:t>Company</w:t>
      </w:r>
      <w:r>
        <w:rPr>
          <w:spacing w:val="-4"/>
        </w:rPr>
        <w:t xml:space="preserve"> </w:t>
      </w:r>
      <w:r>
        <w:t>is</w:t>
      </w:r>
      <w:r w:rsidR="00DE5CD8">
        <w:rPr>
          <w:spacing w:val="2"/>
        </w:rPr>
        <w:t xml:space="preserve"> </w:t>
      </w:r>
      <w:r w:rsidR="00DE5CD8">
        <w:rPr>
          <w:spacing w:val="2"/>
          <w:u w:val="single"/>
        </w:rPr>
        <w:t xml:space="preserve">  </w:t>
      </w:r>
      <w:r w:rsidR="00385E23">
        <w:rPr>
          <w:spacing w:val="-1"/>
          <w:u w:val="single"/>
        </w:rPr>
        <w:t>SJ Solar</w:t>
      </w:r>
      <w:r w:rsidRPr="00DE5CD8">
        <w:rPr>
          <w:spacing w:val="-1"/>
          <w:u w:val="single"/>
        </w:rPr>
        <w:t>,</w:t>
      </w:r>
      <w:r w:rsidRPr="00DE5CD8">
        <w:rPr>
          <w:spacing w:val="4"/>
          <w:u w:val="single"/>
        </w:rPr>
        <w:t xml:space="preserve"> </w:t>
      </w:r>
      <w:r w:rsidRPr="00DE5CD8">
        <w:rPr>
          <w:spacing w:val="-2"/>
          <w:u w:val="single"/>
        </w:rPr>
        <w:t>LLC</w:t>
      </w:r>
      <w:r w:rsidRPr="00DE5CD8">
        <w:rPr>
          <w:spacing w:val="2"/>
          <w:u w:val="single"/>
        </w:rPr>
        <w:t xml:space="preserve"> </w:t>
      </w:r>
      <w:r w:rsidR="00DE5CD8">
        <w:rPr>
          <w:spacing w:val="2"/>
          <w:u w:val="single"/>
        </w:rPr>
        <w:t xml:space="preserve"> </w:t>
      </w:r>
      <w:r w:rsidR="00DE5CD8" w:rsidRPr="00DE5CD8">
        <w:rPr>
          <w:spacing w:val="2"/>
        </w:rPr>
        <w:t xml:space="preserve"> </w:t>
      </w:r>
      <w:r>
        <w:rPr>
          <w:spacing w:val="-1"/>
        </w:rPr>
        <w:t>and</w:t>
      </w:r>
      <w:r>
        <w:rPr>
          <w:spacing w:val="2"/>
        </w:rPr>
        <w:t xml:space="preserve"> </w:t>
      </w:r>
      <w:r>
        <w:rPr>
          <w:spacing w:val="-1"/>
        </w:rPr>
        <w:t>all</w:t>
      </w:r>
      <w:r>
        <w:t xml:space="preserve"> </w:t>
      </w:r>
      <w:r>
        <w:rPr>
          <w:spacing w:val="-1"/>
        </w:rPr>
        <w:t>business</w:t>
      </w:r>
      <w:r>
        <w:t xml:space="preserve"> of the Company</w:t>
      </w:r>
      <w:r>
        <w:rPr>
          <w:spacing w:val="53"/>
        </w:rPr>
        <w:t xml:space="preserve"> </w:t>
      </w:r>
      <w:r>
        <w:t>shall be</w:t>
      </w:r>
      <w:r>
        <w:rPr>
          <w:spacing w:val="-1"/>
        </w:rPr>
        <w:t xml:space="preserve"> conducted</w:t>
      </w:r>
      <w:r>
        <w:t xml:space="preserve"> in such </w:t>
      </w:r>
      <w:r>
        <w:rPr>
          <w:spacing w:val="-1"/>
        </w:rPr>
        <w:t>name</w:t>
      </w:r>
      <w:r>
        <w:t xml:space="preserve"> or</w:t>
      </w:r>
      <w:r>
        <w:rPr>
          <w:spacing w:val="-2"/>
        </w:rPr>
        <w:t xml:space="preserve"> </w:t>
      </w:r>
      <w:r>
        <w:t xml:space="preserve">in </w:t>
      </w:r>
      <w:r>
        <w:rPr>
          <w:spacing w:val="-1"/>
        </w:rPr>
        <w:t>such</w:t>
      </w:r>
      <w:r>
        <w:t xml:space="preserve"> other</w:t>
      </w:r>
      <w:r>
        <w:rPr>
          <w:spacing w:val="-2"/>
        </w:rPr>
        <w:t xml:space="preserve"> </w:t>
      </w:r>
      <w:r>
        <w:t xml:space="preserve">name </w:t>
      </w:r>
      <w:r>
        <w:rPr>
          <w:spacing w:val="-1"/>
        </w:rPr>
        <w:t>as</w:t>
      </w:r>
      <w:r>
        <w:t xml:space="preserve"> the </w:t>
      </w:r>
      <w:r>
        <w:rPr>
          <w:spacing w:val="-1"/>
        </w:rPr>
        <w:t>Manager</w:t>
      </w:r>
      <w:r>
        <w:t xml:space="preserve"> </w:t>
      </w:r>
      <w:r>
        <w:rPr>
          <w:spacing w:val="1"/>
        </w:rPr>
        <w:t>may</w:t>
      </w:r>
      <w:r>
        <w:rPr>
          <w:spacing w:val="-3"/>
        </w:rPr>
        <w:t xml:space="preserve"> </w:t>
      </w:r>
      <w:r>
        <w:rPr>
          <w:spacing w:val="-1"/>
        </w:rPr>
        <w:t>designate.</w:t>
      </w:r>
    </w:p>
    <w:p w14:paraId="18B0E30D" w14:textId="77777777" w:rsidR="0017446D" w:rsidRDefault="0017446D">
      <w:pPr>
        <w:spacing w:before="3"/>
        <w:rPr>
          <w:rFonts w:ascii="Times New Roman" w:eastAsia="Times New Roman" w:hAnsi="Times New Roman" w:cs="Times New Roman"/>
          <w:sz w:val="21"/>
          <w:szCs w:val="21"/>
        </w:rPr>
      </w:pPr>
    </w:p>
    <w:p w14:paraId="55032836" w14:textId="77777777" w:rsidR="0017446D" w:rsidRPr="00A820C1" w:rsidRDefault="00890D11" w:rsidP="00A820C1">
      <w:pPr>
        <w:pStyle w:val="Heading2"/>
        <w:numPr>
          <w:ilvl w:val="1"/>
          <w:numId w:val="7"/>
        </w:numPr>
        <w:tabs>
          <w:tab w:val="left" w:pos="1901"/>
        </w:tabs>
        <w:spacing w:before="8"/>
        <w:jc w:val="left"/>
      </w:pPr>
      <w:r>
        <w:t>Purpose;</w:t>
      </w:r>
      <w:r w:rsidRPr="00A820C1">
        <w:t xml:space="preserve"> </w:t>
      </w:r>
      <w:r>
        <w:t>Powers.</w:t>
      </w:r>
    </w:p>
    <w:p w14:paraId="752A8C2F" w14:textId="77777777" w:rsidR="0017446D" w:rsidRDefault="0017446D">
      <w:pPr>
        <w:spacing w:before="5"/>
        <w:rPr>
          <w:rFonts w:ascii="Times New Roman" w:eastAsia="Times New Roman" w:hAnsi="Times New Roman" w:cs="Times New Roman"/>
          <w:b/>
          <w:bCs/>
          <w:i/>
          <w:sz w:val="20"/>
          <w:szCs w:val="20"/>
        </w:rPr>
      </w:pPr>
    </w:p>
    <w:p w14:paraId="7C50EED7" w14:textId="77777777" w:rsidR="0017446D" w:rsidRDefault="00890D11" w:rsidP="00DC315D">
      <w:pPr>
        <w:pStyle w:val="BodyText"/>
        <w:numPr>
          <w:ilvl w:val="2"/>
          <w:numId w:val="7"/>
        </w:numPr>
        <w:tabs>
          <w:tab w:val="left" w:pos="1901"/>
        </w:tabs>
        <w:ind w:left="1440" w:right="321"/>
        <w:jc w:val="left"/>
      </w:pPr>
      <w:r>
        <w:t>The</w:t>
      </w:r>
      <w:r>
        <w:rPr>
          <w:spacing w:val="-2"/>
        </w:rPr>
        <w:t xml:space="preserve"> </w:t>
      </w:r>
      <w:r>
        <w:rPr>
          <w:spacing w:val="-1"/>
        </w:rPr>
        <w:t>business</w:t>
      </w:r>
      <w:r>
        <w:t xml:space="preserve"> and purpose</w:t>
      </w:r>
      <w:r>
        <w:rPr>
          <w:spacing w:val="-1"/>
        </w:rPr>
        <w:t xml:space="preserve"> </w:t>
      </w:r>
      <w:r>
        <w:t>of the</w:t>
      </w:r>
      <w:r>
        <w:rPr>
          <w:spacing w:val="-2"/>
        </w:rPr>
        <w:t xml:space="preserve"> </w:t>
      </w:r>
      <w:r>
        <w:t>Company</w:t>
      </w:r>
      <w:r>
        <w:rPr>
          <w:spacing w:val="-5"/>
        </w:rPr>
        <w:t xml:space="preserve"> </w:t>
      </w:r>
      <w:r>
        <w:t>is to act as a</w:t>
      </w:r>
      <w:r>
        <w:rPr>
          <w:spacing w:val="-2"/>
        </w:rPr>
        <w:t xml:space="preserve"> </w:t>
      </w:r>
      <w:r>
        <w:rPr>
          <w:spacing w:val="-1"/>
        </w:rPr>
        <w:t>manager</w:t>
      </w:r>
      <w:r>
        <w:t xml:space="preserve"> </w:t>
      </w:r>
      <w:r>
        <w:rPr>
          <w:spacing w:val="-1"/>
        </w:rPr>
        <w:t>and/or</w:t>
      </w:r>
      <w:r>
        <w:t xml:space="preserve"> member</w:t>
      </w:r>
      <w:r>
        <w:rPr>
          <w:spacing w:val="44"/>
        </w:rPr>
        <w:t xml:space="preserve"> </w:t>
      </w:r>
      <w:r>
        <w:t>of</w:t>
      </w:r>
      <w:r>
        <w:rPr>
          <w:spacing w:val="-1"/>
        </w:rPr>
        <w:t xml:space="preserve"> Persons</w:t>
      </w:r>
      <w:r>
        <w:t xml:space="preserve"> </w:t>
      </w:r>
      <w:r>
        <w:rPr>
          <w:spacing w:val="-1"/>
        </w:rPr>
        <w:t xml:space="preserve">which </w:t>
      </w:r>
      <w:r>
        <w:t>transacts any</w:t>
      </w:r>
      <w:r>
        <w:rPr>
          <w:spacing w:val="-5"/>
        </w:rPr>
        <w:t xml:space="preserve"> </w:t>
      </w:r>
      <w:r>
        <w:rPr>
          <w:spacing w:val="-1"/>
        </w:rPr>
        <w:t>lawful</w:t>
      </w:r>
      <w:r>
        <w:t xml:space="preserve"> business.</w:t>
      </w:r>
    </w:p>
    <w:p w14:paraId="47E7B367" w14:textId="77777777" w:rsidR="0017446D" w:rsidRDefault="0017446D">
      <w:pPr>
        <w:rPr>
          <w:rFonts w:ascii="Times New Roman" w:eastAsia="Times New Roman" w:hAnsi="Times New Roman" w:cs="Times New Roman"/>
          <w:sz w:val="24"/>
          <w:szCs w:val="24"/>
        </w:rPr>
      </w:pPr>
    </w:p>
    <w:p w14:paraId="1EDA55A7" w14:textId="77777777" w:rsidR="0017446D" w:rsidRDefault="0017446D">
      <w:pPr>
        <w:spacing w:before="10"/>
        <w:rPr>
          <w:rFonts w:ascii="Times New Roman" w:eastAsia="Times New Roman" w:hAnsi="Times New Roman" w:cs="Times New Roman"/>
          <w:sz w:val="20"/>
          <w:szCs w:val="20"/>
        </w:rPr>
      </w:pPr>
    </w:p>
    <w:p w14:paraId="3914BC56" w14:textId="77777777" w:rsidR="0017446D" w:rsidRDefault="00890D11" w:rsidP="00DC315D">
      <w:pPr>
        <w:pStyle w:val="BodyText"/>
        <w:numPr>
          <w:ilvl w:val="2"/>
          <w:numId w:val="7"/>
        </w:numPr>
        <w:tabs>
          <w:tab w:val="left" w:pos="1879"/>
        </w:tabs>
        <w:ind w:left="1440" w:right="233"/>
        <w:jc w:val="left"/>
      </w:pPr>
      <w:r>
        <w:t>All property</w:t>
      </w:r>
      <w:r>
        <w:rPr>
          <w:spacing w:val="-5"/>
        </w:rPr>
        <w:t xml:space="preserve"> </w:t>
      </w:r>
      <w:r>
        <w:t xml:space="preserve">owned </w:t>
      </w:r>
      <w:r>
        <w:rPr>
          <w:spacing w:val="2"/>
        </w:rPr>
        <w:t>by</w:t>
      </w:r>
      <w:r>
        <w:rPr>
          <w:spacing w:val="-5"/>
        </w:rPr>
        <w:t xml:space="preserve"> </w:t>
      </w:r>
      <w:r>
        <w:t>the Company</w:t>
      </w:r>
      <w:r>
        <w:rPr>
          <w:spacing w:val="-5"/>
        </w:rPr>
        <w:t xml:space="preserve"> </w:t>
      </w:r>
      <w:r>
        <w:t>shall be</w:t>
      </w:r>
      <w:r>
        <w:rPr>
          <w:spacing w:val="-1"/>
        </w:rPr>
        <w:t xml:space="preserve"> owned</w:t>
      </w:r>
      <w:r>
        <w:t xml:space="preserve"> </w:t>
      </w:r>
      <w:r>
        <w:rPr>
          <w:spacing w:val="2"/>
        </w:rPr>
        <w:t>by</w:t>
      </w:r>
      <w:r>
        <w:rPr>
          <w:spacing w:val="-3"/>
        </w:rPr>
        <w:t xml:space="preserve"> </w:t>
      </w:r>
      <w:r>
        <w:t>the Company</w:t>
      </w:r>
      <w:r>
        <w:rPr>
          <w:spacing w:val="-5"/>
        </w:rPr>
        <w:t xml:space="preserve"> </w:t>
      </w:r>
      <w:r>
        <w:rPr>
          <w:spacing w:val="-1"/>
        </w:rPr>
        <w:t>as</w:t>
      </w:r>
      <w:r>
        <w:rPr>
          <w:spacing w:val="2"/>
        </w:rPr>
        <w:t xml:space="preserve"> </w:t>
      </w:r>
      <w:r>
        <w:rPr>
          <w:spacing w:val="-1"/>
        </w:rPr>
        <w:t>an</w:t>
      </w:r>
      <w:r>
        <w:t xml:space="preserve"> entity</w:t>
      </w:r>
      <w:r>
        <w:rPr>
          <w:spacing w:val="24"/>
        </w:rPr>
        <w:t xml:space="preserve"> </w:t>
      </w:r>
      <w:r>
        <w:rPr>
          <w:spacing w:val="-1"/>
        </w:rPr>
        <w:t>and,</w:t>
      </w:r>
      <w:r>
        <w:t xml:space="preserve"> </w:t>
      </w:r>
      <w:r>
        <w:rPr>
          <w:spacing w:val="-1"/>
        </w:rPr>
        <w:t>insofar</w:t>
      </w:r>
      <w:r>
        <w:t xml:space="preserve"> </w:t>
      </w:r>
      <w:r>
        <w:rPr>
          <w:spacing w:val="-1"/>
        </w:rPr>
        <w:t>as</w:t>
      </w:r>
      <w:r>
        <w:t xml:space="preserve"> permitted</w:t>
      </w:r>
      <w:r>
        <w:rPr>
          <w:spacing w:val="2"/>
        </w:rPr>
        <w:t xml:space="preserve"> </w:t>
      </w:r>
      <w:r>
        <w:rPr>
          <w:spacing w:val="1"/>
        </w:rPr>
        <w:t>by</w:t>
      </w:r>
      <w:r>
        <w:rPr>
          <w:spacing w:val="-5"/>
        </w:rPr>
        <w:t xml:space="preserve"> </w:t>
      </w:r>
      <w:r>
        <w:rPr>
          <w:spacing w:val="-1"/>
        </w:rPr>
        <w:t>applicable</w:t>
      </w:r>
      <w:r>
        <w:t xml:space="preserve"> </w:t>
      </w:r>
      <w:r>
        <w:rPr>
          <w:spacing w:val="-1"/>
        </w:rPr>
        <w:t>law,</w:t>
      </w:r>
      <w:r>
        <w:t xml:space="preserve"> no Member</w:t>
      </w:r>
      <w:r>
        <w:rPr>
          <w:spacing w:val="-2"/>
        </w:rPr>
        <w:t xml:space="preserve"> </w:t>
      </w:r>
      <w:r>
        <w:t xml:space="preserve">shall </w:t>
      </w:r>
      <w:r>
        <w:rPr>
          <w:spacing w:val="-1"/>
        </w:rPr>
        <w:t>have</w:t>
      </w:r>
      <w:r>
        <w:rPr>
          <w:spacing w:val="1"/>
        </w:rPr>
        <w:t xml:space="preserve"> any</w:t>
      </w:r>
      <w:r>
        <w:rPr>
          <w:spacing w:val="-5"/>
        </w:rPr>
        <w:t xml:space="preserve"> </w:t>
      </w:r>
      <w:r>
        <w:t xml:space="preserve">ownership </w:t>
      </w:r>
      <w:r>
        <w:rPr>
          <w:spacing w:val="-1"/>
        </w:rPr>
        <w:t>interest</w:t>
      </w:r>
      <w:r>
        <w:t xml:space="preserve"> in </w:t>
      </w:r>
      <w:r>
        <w:rPr>
          <w:spacing w:val="1"/>
        </w:rPr>
        <w:t>any</w:t>
      </w:r>
      <w:r>
        <w:rPr>
          <w:spacing w:val="66"/>
        </w:rPr>
        <w:t xml:space="preserve"> </w:t>
      </w:r>
      <w:r>
        <w:t>Company</w:t>
      </w:r>
      <w:r>
        <w:rPr>
          <w:spacing w:val="-5"/>
        </w:rPr>
        <w:t xml:space="preserve"> </w:t>
      </w:r>
      <w:r>
        <w:t>property</w:t>
      </w:r>
      <w:r>
        <w:rPr>
          <w:spacing w:val="-5"/>
        </w:rPr>
        <w:t xml:space="preserve"> </w:t>
      </w:r>
      <w:r>
        <w:t xml:space="preserve">in its </w:t>
      </w:r>
      <w:r>
        <w:rPr>
          <w:spacing w:val="-1"/>
        </w:rPr>
        <w:t>individual</w:t>
      </w:r>
      <w:r>
        <w:t xml:space="preserve"> name</w:t>
      </w:r>
      <w:r>
        <w:rPr>
          <w:spacing w:val="-1"/>
        </w:rPr>
        <w:t xml:space="preserve"> </w:t>
      </w:r>
      <w:r>
        <w:t xml:space="preserve">or </w:t>
      </w:r>
      <w:r>
        <w:rPr>
          <w:spacing w:val="-1"/>
        </w:rPr>
        <w:t>right,</w:t>
      </w:r>
      <w:r>
        <w:t xml:space="preserve"> and </w:t>
      </w:r>
      <w:r>
        <w:rPr>
          <w:spacing w:val="-1"/>
        </w:rPr>
        <w:t>each</w:t>
      </w:r>
      <w:r>
        <w:t xml:space="preserve"> </w:t>
      </w:r>
      <w:r>
        <w:rPr>
          <w:spacing w:val="-1"/>
        </w:rPr>
        <w:t>Member's</w:t>
      </w:r>
      <w:r>
        <w:t xml:space="preserve"> interest in the Company</w:t>
      </w:r>
      <w:r>
        <w:rPr>
          <w:spacing w:val="-5"/>
        </w:rPr>
        <w:t xml:space="preserve"> </w:t>
      </w:r>
      <w:r>
        <w:t>shall</w:t>
      </w:r>
      <w:r>
        <w:rPr>
          <w:spacing w:val="51"/>
        </w:rPr>
        <w:t xml:space="preserve"> </w:t>
      </w:r>
      <w:r>
        <w:t>be</w:t>
      </w:r>
      <w:r>
        <w:rPr>
          <w:spacing w:val="-1"/>
        </w:rPr>
        <w:t xml:space="preserve"> personal</w:t>
      </w:r>
      <w:r>
        <w:t xml:space="preserve"> property</w:t>
      </w:r>
      <w:r>
        <w:rPr>
          <w:spacing w:val="-5"/>
        </w:rPr>
        <w:t xml:space="preserve"> </w:t>
      </w:r>
      <w:r>
        <w:t>for</w:t>
      </w:r>
      <w:r>
        <w:rPr>
          <w:spacing w:val="1"/>
        </w:rPr>
        <w:t xml:space="preserve"> </w:t>
      </w:r>
      <w:r>
        <w:rPr>
          <w:spacing w:val="-1"/>
        </w:rPr>
        <w:t>all</w:t>
      </w:r>
      <w:r>
        <w:t xml:space="preserve"> </w:t>
      </w:r>
      <w:r>
        <w:rPr>
          <w:spacing w:val="-1"/>
        </w:rPr>
        <w:t>purposes.</w:t>
      </w:r>
    </w:p>
    <w:p w14:paraId="6B8A12D2" w14:textId="77777777" w:rsidR="0017446D" w:rsidRDefault="0017446D">
      <w:pPr>
        <w:spacing w:before="6"/>
        <w:rPr>
          <w:rFonts w:ascii="Times New Roman" w:eastAsia="Times New Roman" w:hAnsi="Times New Roman" w:cs="Times New Roman"/>
          <w:sz w:val="34"/>
          <w:szCs w:val="34"/>
        </w:rPr>
      </w:pPr>
    </w:p>
    <w:p w14:paraId="2B00EB7D" w14:textId="77777777" w:rsidR="0017446D" w:rsidRDefault="00890D11" w:rsidP="00DC315D">
      <w:pPr>
        <w:pStyle w:val="BodyText"/>
        <w:numPr>
          <w:ilvl w:val="2"/>
          <w:numId w:val="7"/>
        </w:numPr>
        <w:tabs>
          <w:tab w:val="left" w:pos="1901"/>
        </w:tabs>
        <w:ind w:left="1440" w:right="117"/>
        <w:jc w:val="left"/>
      </w:pPr>
      <w:r>
        <w:t>The</w:t>
      </w:r>
      <w:r>
        <w:rPr>
          <w:spacing w:val="32"/>
        </w:rPr>
        <w:t xml:space="preserve"> </w:t>
      </w:r>
      <w:r>
        <w:t>Company</w:t>
      </w:r>
      <w:r>
        <w:rPr>
          <w:spacing w:val="28"/>
        </w:rPr>
        <w:t xml:space="preserve"> </w:t>
      </w:r>
      <w:r>
        <w:t>shall</w:t>
      </w:r>
      <w:r>
        <w:rPr>
          <w:spacing w:val="34"/>
        </w:rPr>
        <w:t xml:space="preserve"> </w:t>
      </w:r>
      <w:r>
        <w:t>conduct</w:t>
      </w:r>
      <w:r>
        <w:rPr>
          <w:spacing w:val="33"/>
        </w:rPr>
        <w:t xml:space="preserve"> </w:t>
      </w:r>
      <w:r>
        <w:t>its</w:t>
      </w:r>
      <w:r>
        <w:rPr>
          <w:spacing w:val="33"/>
        </w:rPr>
        <w:t xml:space="preserve"> </w:t>
      </w:r>
      <w:r>
        <w:rPr>
          <w:spacing w:val="-1"/>
        </w:rPr>
        <w:t>business</w:t>
      </w:r>
      <w:r>
        <w:rPr>
          <w:spacing w:val="33"/>
        </w:rPr>
        <w:t xml:space="preserve"> </w:t>
      </w:r>
      <w:r>
        <w:rPr>
          <w:spacing w:val="-1"/>
        </w:rPr>
        <w:t>and</w:t>
      </w:r>
      <w:r>
        <w:rPr>
          <w:spacing w:val="33"/>
        </w:rPr>
        <w:t xml:space="preserve"> </w:t>
      </w:r>
      <w:r>
        <w:rPr>
          <w:spacing w:val="-1"/>
        </w:rPr>
        <w:t>operations</w:t>
      </w:r>
      <w:r>
        <w:rPr>
          <w:spacing w:val="33"/>
        </w:rPr>
        <w:t xml:space="preserve"> </w:t>
      </w:r>
      <w:r>
        <w:t>in</w:t>
      </w:r>
      <w:r>
        <w:rPr>
          <w:spacing w:val="33"/>
        </w:rPr>
        <w:t xml:space="preserve"> </w:t>
      </w:r>
      <w:r>
        <w:rPr>
          <w:spacing w:val="-1"/>
        </w:rPr>
        <w:t>accordance</w:t>
      </w:r>
      <w:r>
        <w:rPr>
          <w:spacing w:val="34"/>
        </w:rPr>
        <w:t xml:space="preserve"> </w:t>
      </w:r>
      <w:r>
        <w:t>with</w:t>
      </w:r>
      <w:r>
        <w:rPr>
          <w:spacing w:val="33"/>
        </w:rPr>
        <w:t xml:space="preserve"> </w:t>
      </w:r>
      <w:r>
        <w:rPr>
          <w:spacing w:val="2"/>
        </w:rPr>
        <w:t>the</w:t>
      </w:r>
      <w:r>
        <w:rPr>
          <w:spacing w:val="55"/>
        </w:rPr>
        <w:t xml:space="preserve"> </w:t>
      </w:r>
      <w:r>
        <w:t>following</w:t>
      </w:r>
      <w:r>
        <w:rPr>
          <w:spacing w:val="-3"/>
        </w:rPr>
        <w:t xml:space="preserve"> </w:t>
      </w:r>
      <w:r>
        <w:rPr>
          <w:spacing w:val="-1"/>
        </w:rPr>
        <w:t>provisions:</w:t>
      </w:r>
    </w:p>
    <w:p w14:paraId="5D56F526" w14:textId="77777777" w:rsidR="0017446D" w:rsidRDefault="0017446D">
      <w:pPr>
        <w:rPr>
          <w:rFonts w:ascii="Times New Roman" w:eastAsia="Times New Roman" w:hAnsi="Times New Roman" w:cs="Times New Roman"/>
          <w:sz w:val="24"/>
          <w:szCs w:val="24"/>
        </w:rPr>
      </w:pPr>
    </w:p>
    <w:p w14:paraId="6C078B5E" w14:textId="77777777" w:rsidR="0017446D" w:rsidRDefault="00890D11" w:rsidP="00DC315D">
      <w:pPr>
        <w:pStyle w:val="BodyText"/>
        <w:numPr>
          <w:ilvl w:val="3"/>
          <w:numId w:val="7"/>
        </w:numPr>
        <w:tabs>
          <w:tab w:val="left" w:pos="2160"/>
        </w:tabs>
        <w:ind w:left="2160" w:right="117"/>
        <w:jc w:val="left"/>
      </w:pPr>
      <w:r>
        <w:t>maintain</w:t>
      </w:r>
      <w:r>
        <w:rPr>
          <w:spacing w:val="9"/>
        </w:rPr>
        <w:t xml:space="preserve"> </w:t>
      </w:r>
      <w:r>
        <w:t>books</w:t>
      </w:r>
      <w:r>
        <w:rPr>
          <w:spacing w:val="9"/>
        </w:rPr>
        <w:t xml:space="preserve"> </w:t>
      </w:r>
      <w:r>
        <w:rPr>
          <w:spacing w:val="-1"/>
        </w:rPr>
        <w:t>and</w:t>
      </w:r>
      <w:r>
        <w:rPr>
          <w:spacing w:val="11"/>
        </w:rPr>
        <w:t xml:space="preserve"> </w:t>
      </w:r>
      <w:r>
        <w:rPr>
          <w:spacing w:val="-1"/>
        </w:rPr>
        <w:t>records</w:t>
      </w:r>
      <w:r>
        <w:rPr>
          <w:spacing w:val="8"/>
        </w:rPr>
        <w:t xml:space="preserve"> </w:t>
      </w:r>
      <w:r>
        <w:rPr>
          <w:spacing w:val="-1"/>
        </w:rPr>
        <w:t>and</w:t>
      </w:r>
      <w:r>
        <w:rPr>
          <w:spacing w:val="9"/>
        </w:rPr>
        <w:t xml:space="preserve"> </w:t>
      </w:r>
      <w:r>
        <w:t>bank</w:t>
      </w:r>
      <w:r>
        <w:rPr>
          <w:spacing w:val="11"/>
        </w:rPr>
        <w:t xml:space="preserve"> </w:t>
      </w:r>
      <w:r>
        <w:rPr>
          <w:spacing w:val="-1"/>
        </w:rPr>
        <w:t>accounts</w:t>
      </w:r>
      <w:r>
        <w:rPr>
          <w:spacing w:val="9"/>
        </w:rPr>
        <w:t xml:space="preserve"> </w:t>
      </w:r>
      <w:r>
        <w:t>separate</w:t>
      </w:r>
      <w:r>
        <w:rPr>
          <w:spacing w:val="11"/>
        </w:rPr>
        <w:t xml:space="preserve"> </w:t>
      </w:r>
      <w:r>
        <w:rPr>
          <w:spacing w:val="-1"/>
        </w:rPr>
        <w:t>from</w:t>
      </w:r>
      <w:r>
        <w:rPr>
          <w:spacing w:val="9"/>
        </w:rPr>
        <w:t xml:space="preserve"> </w:t>
      </w:r>
      <w:r>
        <w:t>those</w:t>
      </w:r>
      <w:r>
        <w:rPr>
          <w:spacing w:val="8"/>
        </w:rPr>
        <w:t xml:space="preserve"> </w:t>
      </w:r>
      <w:r>
        <w:t>of</w:t>
      </w:r>
      <w:r>
        <w:rPr>
          <w:spacing w:val="10"/>
        </w:rPr>
        <w:t xml:space="preserve"> </w:t>
      </w:r>
      <w:r>
        <w:rPr>
          <w:spacing w:val="1"/>
        </w:rPr>
        <w:t>any</w:t>
      </w:r>
      <w:r>
        <w:rPr>
          <w:spacing w:val="44"/>
        </w:rPr>
        <w:t xml:space="preserve"> </w:t>
      </w:r>
      <w:r>
        <w:t>other</w:t>
      </w:r>
      <w:r>
        <w:rPr>
          <w:spacing w:val="-2"/>
        </w:rPr>
        <w:t xml:space="preserve"> </w:t>
      </w:r>
      <w:r>
        <w:rPr>
          <w:spacing w:val="-1"/>
        </w:rPr>
        <w:t>person;</w:t>
      </w:r>
    </w:p>
    <w:p w14:paraId="787A89CF" w14:textId="77777777" w:rsidR="0017446D" w:rsidRDefault="0017446D">
      <w:pPr>
        <w:sectPr w:rsidR="0017446D">
          <w:footerReference w:type="default" r:id="rId7"/>
          <w:pgSz w:w="12240" w:h="15840"/>
          <w:pgMar w:top="1380" w:right="1320" w:bottom="960" w:left="980" w:header="0" w:footer="771" w:gutter="0"/>
          <w:pgNumType w:start="2"/>
          <w:cols w:space="720"/>
        </w:sectPr>
      </w:pPr>
    </w:p>
    <w:p w14:paraId="1005C35D" w14:textId="77777777" w:rsidR="0017446D" w:rsidRDefault="00890D11" w:rsidP="00DC315D">
      <w:pPr>
        <w:pStyle w:val="BodyText"/>
        <w:numPr>
          <w:ilvl w:val="3"/>
          <w:numId w:val="7"/>
        </w:numPr>
        <w:tabs>
          <w:tab w:val="left" w:pos="2160"/>
        </w:tabs>
        <w:spacing w:before="52"/>
        <w:ind w:left="2160" w:right="120"/>
        <w:jc w:val="both"/>
      </w:pPr>
      <w:r>
        <w:t>maintain</w:t>
      </w:r>
      <w:r>
        <w:rPr>
          <w:spacing w:val="9"/>
        </w:rPr>
        <w:t xml:space="preserve"> </w:t>
      </w:r>
      <w:r>
        <w:t>its</w:t>
      </w:r>
      <w:r>
        <w:rPr>
          <w:spacing w:val="9"/>
        </w:rPr>
        <w:t xml:space="preserve"> </w:t>
      </w:r>
      <w:r>
        <w:rPr>
          <w:spacing w:val="-1"/>
        </w:rPr>
        <w:t>assets</w:t>
      </w:r>
      <w:r>
        <w:rPr>
          <w:spacing w:val="7"/>
        </w:rPr>
        <w:t xml:space="preserve"> </w:t>
      </w:r>
      <w:r>
        <w:t>in</w:t>
      </w:r>
      <w:r>
        <w:rPr>
          <w:spacing w:val="9"/>
        </w:rPr>
        <w:t xml:space="preserve"> </w:t>
      </w:r>
      <w:r>
        <w:rPr>
          <w:spacing w:val="-1"/>
        </w:rPr>
        <w:t>such</w:t>
      </w:r>
      <w:r>
        <w:rPr>
          <w:spacing w:val="9"/>
        </w:rPr>
        <w:t xml:space="preserve"> </w:t>
      </w:r>
      <w:r>
        <w:t>a</w:t>
      </w:r>
      <w:r>
        <w:rPr>
          <w:spacing w:val="8"/>
        </w:rPr>
        <w:t xml:space="preserve"> </w:t>
      </w:r>
      <w:r>
        <w:rPr>
          <w:spacing w:val="-1"/>
        </w:rPr>
        <w:t>manner</w:t>
      </w:r>
      <w:r>
        <w:rPr>
          <w:spacing w:val="8"/>
        </w:rPr>
        <w:t xml:space="preserve"> </w:t>
      </w:r>
      <w:r>
        <w:t>that</w:t>
      </w:r>
      <w:r>
        <w:rPr>
          <w:spacing w:val="9"/>
        </w:rPr>
        <w:t xml:space="preserve"> </w:t>
      </w:r>
      <w:r>
        <w:t>it</w:t>
      </w:r>
      <w:r>
        <w:rPr>
          <w:spacing w:val="7"/>
        </w:rPr>
        <w:t xml:space="preserve"> </w:t>
      </w:r>
      <w:r>
        <w:t>is</w:t>
      </w:r>
      <w:r>
        <w:rPr>
          <w:spacing w:val="10"/>
        </w:rPr>
        <w:t xml:space="preserve"> </w:t>
      </w:r>
      <w:r>
        <w:t>not</w:t>
      </w:r>
      <w:r>
        <w:rPr>
          <w:spacing w:val="5"/>
        </w:rPr>
        <w:t xml:space="preserve"> </w:t>
      </w:r>
      <w:r>
        <w:t>costly</w:t>
      </w:r>
      <w:r>
        <w:rPr>
          <w:spacing w:val="2"/>
        </w:rPr>
        <w:t xml:space="preserve"> </w:t>
      </w:r>
      <w:r>
        <w:rPr>
          <w:spacing w:val="1"/>
        </w:rPr>
        <w:t>or</w:t>
      </w:r>
      <w:r>
        <w:rPr>
          <w:spacing w:val="8"/>
        </w:rPr>
        <w:t xml:space="preserve"> </w:t>
      </w:r>
      <w:r>
        <w:rPr>
          <w:spacing w:val="-1"/>
        </w:rPr>
        <w:t>difficult</w:t>
      </w:r>
      <w:r>
        <w:rPr>
          <w:spacing w:val="9"/>
        </w:rPr>
        <w:t xml:space="preserve"> </w:t>
      </w:r>
      <w:r>
        <w:t>to</w:t>
      </w:r>
      <w:r>
        <w:rPr>
          <w:spacing w:val="9"/>
        </w:rPr>
        <w:t xml:space="preserve"> </w:t>
      </w:r>
      <w:r>
        <w:rPr>
          <w:spacing w:val="-1"/>
        </w:rPr>
        <w:t>segregate,</w:t>
      </w:r>
      <w:r>
        <w:t xml:space="preserve"> identify</w:t>
      </w:r>
      <w:r>
        <w:rPr>
          <w:spacing w:val="-5"/>
        </w:rPr>
        <w:t xml:space="preserve"> </w:t>
      </w:r>
      <w:r>
        <w:rPr>
          <w:spacing w:val="1"/>
        </w:rPr>
        <w:t>or</w:t>
      </w:r>
      <w:r>
        <w:t xml:space="preserve"> </w:t>
      </w:r>
      <w:r>
        <w:rPr>
          <w:spacing w:val="-1"/>
        </w:rPr>
        <w:t>ascertain</w:t>
      </w:r>
      <w:r>
        <w:t xml:space="preserve"> such </w:t>
      </w:r>
      <w:r>
        <w:rPr>
          <w:spacing w:val="-1"/>
        </w:rPr>
        <w:t>assets;</w:t>
      </w:r>
    </w:p>
    <w:p w14:paraId="48246F52" w14:textId="77777777" w:rsidR="0017446D" w:rsidRDefault="0017446D" w:rsidP="00DC315D">
      <w:pPr>
        <w:tabs>
          <w:tab w:val="left" w:pos="2160"/>
        </w:tabs>
        <w:ind w:left="2160"/>
        <w:rPr>
          <w:rFonts w:ascii="Times New Roman" w:eastAsia="Times New Roman" w:hAnsi="Times New Roman" w:cs="Times New Roman"/>
          <w:sz w:val="24"/>
          <w:szCs w:val="24"/>
        </w:rPr>
      </w:pPr>
    </w:p>
    <w:p w14:paraId="38CF80E5" w14:textId="77777777" w:rsidR="0017446D" w:rsidRDefault="00890D11" w:rsidP="00DC315D">
      <w:pPr>
        <w:pStyle w:val="BodyText"/>
        <w:numPr>
          <w:ilvl w:val="3"/>
          <w:numId w:val="7"/>
        </w:numPr>
        <w:tabs>
          <w:tab w:val="left" w:pos="2160"/>
        </w:tabs>
        <w:ind w:left="2160" w:right="115"/>
        <w:jc w:val="both"/>
      </w:pPr>
      <w:r>
        <w:t>hold</w:t>
      </w:r>
      <w:r>
        <w:rPr>
          <w:spacing w:val="5"/>
        </w:rPr>
        <w:t xml:space="preserve"> </w:t>
      </w:r>
      <w:r>
        <w:rPr>
          <w:spacing w:val="-1"/>
        </w:rPr>
        <w:t>regular</w:t>
      </w:r>
      <w:r>
        <w:rPr>
          <w:spacing w:val="5"/>
        </w:rPr>
        <w:t xml:space="preserve"> </w:t>
      </w:r>
      <w:r>
        <w:rPr>
          <w:spacing w:val="-1"/>
        </w:rPr>
        <w:t>meetings,</w:t>
      </w:r>
      <w:r>
        <w:rPr>
          <w:spacing w:val="4"/>
        </w:rPr>
        <w:t xml:space="preserve"> </w:t>
      </w:r>
      <w:r>
        <w:rPr>
          <w:spacing w:val="-1"/>
        </w:rPr>
        <w:t>as</w:t>
      </w:r>
      <w:r>
        <w:rPr>
          <w:spacing w:val="6"/>
        </w:rPr>
        <w:t xml:space="preserve"> </w:t>
      </w:r>
      <w:r>
        <w:rPr>
          <w:spacing w:val="-1"/>
        </w:rPr>
        <w:t>appropriate,</w:t>
      </w:r>
      <w:r>
        <w:rPr>
          <w:spacing w:val="4"/>
        </w:rPr>
        <w:t xml:space="preserve"> </w:t>
      </w:r>
      <w:r>
        <w:t>to</w:t>
      </w:r>
      <w:r>
        <w:rPr>
          <w:spacing w:val="7"/>
        </w:rPr>
        <w:t xml:space="preserve"> </w:t>
      </w:r>
      <w:r>
        <w:rPr>
          <w:spacing w:val="-1"/>
        </w:rPr>
        <w:t>conduct</w:t>
      </w:r>
      <w:r>
        <w:rPr>
          <w:spacing w:val="5"/>
        </w:rPr>
        <w:t xml:space="preserve"> </w:t>
      </w:r>
      <w:r>
        <w:t>the</w:t>
      </w:r>
      <w:r>
        <w:rPr>
          <w:spacing w:val="3"/>
        </w:rPr>
        <w:t xml:space="preserve"> </w:t>
      </w:r>
      <w:r>
        <w:rPr>
          <w:spacing w:val="-1"/>
        </w:rPr>
        <w:t>business</w:t>
      </w:r>
      <w:r>
        <w:rPr>
          <w:spacing w:val="5"/>
        </w:rPr>
        <w:t xml:space="preserve"> </w:t>
      </w:r>
      <w:r>
        <w:t>of</w:t>
      </w:r>
      <w:r>
        <w:rPr>
          <w:spacing w:val="6"/>
        </w:rPr>
        <w:t xml:space="preserve"> </w:t>
      </w:r>
      <w:r>
        <w:t>the</w:t>
      </w:r>
      <w:r>
        <w:rPr>
          <w:spacing w:val="4"/>
        </w:rPr>
        <w:t xml:space="preserve"> </w:t>
      </w:r>
      <w:r>
        <w:rPr>
          <w:spacing w:val="1"/>
        </w:rPr>
        <w:t>Com</w:t>
      </w:r>
      <w:r>
        <w:rPr>
          <w:spacing w:val="-1"/>
        </w:rPr>
        <w:t>pany,</w:t>
      </w:r>
      <w:r>
        <w:rPr>
          <w:spacing w:val="35"/>
        </w:rPr>
        <w:t xml:space="preserve"> </w:t>
      </w:r>
      <w:r>
        <w:rPr>
          <w:spacing w:val="-1"/>
        </w:rPr>
        <w:t>and</w:t>
      </w:r>
      <w:r>
        <w:rPr>
          <w:spacing w:val="35"/>
        </w:rPr>
        <w:t xml:space="preserve"> </w:t>
      </w:r>
      <w:r>
        <w:t>observe</w:t>
      </w:r>
      <w:r>
        <w:rPr>
          <w:spacing w:val="32"/>
        </w:rPr>
        <w:t xml:space="preserve"> </w:t>
      </w:r>
      <w:r>
        <w:rPr>
          <w:spacing w:val="-1"/>
        </w:rPr>
        <w:t>all</w:t>
      </w:r>
      <w:r>
        <w:rPr>
          <w:spacing w:val="36"/>
        </w:rPr>
        <w:t xml:space="preserve"> </w:t>
      </w:r>
      <w:r>
        <w:t>customary</w:t>
      </w:r>
      <w:r>
        <w:rPr>
          <w:spacing w:val="30"/>
        </w:rPr>
        <w:t xml:space="preserve"> </w:t>
      </w:r>
      <w:r>
        <w:rPr>
          <w:spacing w:val="-1"/>
        </w:rPr>
        <w:t>organizational</w:t>
      </w:r>
      <w:r>
        <w:rPr>
          <w:spacing w:val="36"/>
        </w:rPr>
        <w:t xml:space="preserve"> </w:t>
      </w:r>
      <w:r>
        <w:rPr>
          <w:spacing w:val="-1"/>
        </w:rPr>
        <w:t>and</w:t>
      </w:r>
      <w:r>
        <w:rPr>
          <w:spacing w:val="33"/>
        </w:rPr>
        <w:t xml:space="preserve"> </w:t>
      </w:r>
      <w:r>
        <w:rPr>
          <w:spacing w:val="-1"/>
        </w:rPr>
        <w:t>operational</w:t>
      </w:r>
      <w:r>
        <w:rPr>
          <w:spacing w:val="33"/>
        </w:rPr>
        <w:t xml:space="preserve"> </w:t>
      </w:r>
      <w:r>
        <w:t>formali</w:t>
      </w:r>
      <w:r>
        <w:rPr>
          <w:spacing w:val="-1"/>
        </w:rPr>
        <w:t>ties;</w:t>
      </w:r>
    </w:p>
    <w:p w14:paraId="0B909E72" w14:textId="77777777" w:rsidR="0017446D" w:rsidRDefault="0017446D" w:rsidP="00DC315D">
      <w:pPr>
        <w:tabs>
          <w:tab w:val="left" w:pos="2160"/>
        </w:tabs>
        <w:ind w:left="2160"/>
        <w:rPr>
          <w:rFonts w:ascii="Times New Roman" w:eastAsia="Times New Roman" w:hAnsi="Times New Roman" w:cs="Times New Roman"/>
          <w:sz w:val="24"/>
          <w:szCs w:val="24"/>
        </w:rPr>
      </w:pPr>
    </w:p>
    <w:p w14:paraId="461B394E" w14:textId="77777777" w:rsidR="0017446D" w:rsidRDefault="00890D11" w:rsidP="00DC315D">
      <w:pPr>
        <w:pStyle w:val="BodyText"/>
        <w:numPr>
          <w:ilvl w:val="3"/>
          <w:numId w:val="7"/>
        </w:numPr>
        <w:tabs>
          <w:tab w:val="left" w:pos="2160"/>
        </w:tabs>
        <w:ind w:left="2160" w:right="115"/>
        <w:jc w:val="both"/>
      </w:pPr>
      <w:r>
        <w:t>hold</w:t>
      </w:r>
      <w:r>
        <w:rPr>
          <w:spacing w:val="5"/>
        </w:rPr>
        <w:t xml:space="preserve"> </w:t>
      </w:r>
      <w:r>
        <w:rPr>
          <w:spacing w:val="-1"/>
        </w:rPr>
        <w:t>itself</w:t>
      </w:r>
      <w:r>
        <w:rPr>
          <w:spacing w:val="4"/>
        </w:rPr>
        <w:t xml:space="preserve"> </w:t>
      </w:r>
      <w:r>
        <w:t>out</w:t>
      </w:r>
      <w:r>
        <w:rPr>
          <w:spacing w:val="5"/>
        </w:rPr>
        <w:t xml:space="preserve"> </w:t>
      </w:r>
      <w:r>
        <w:t>to</w:t>
      </w:r>
      <w:r>
        <w:rPr>
          <w:spacing w:val="5"/>
        </w:rPr>
        <w:t xml:space="preserve"> </w:t>
      </w:r>
      <w:r>
        <w:rPr>
          <w:spacing w:val="-1"/>
        </w:rPr>
        <w:t>creditors</w:t>
      </w:r>
      <w:r>
        <w:rPr>
          <w:spacing w:val="4"/>
        </w:rPr>
        <w:t xml:space="preserve"> </w:t>
      </w:r>
      <w:r>
        <w:rPr>
          <w:spacing w:val="-1"/>
        </w:rPr>
        <w:t>and</w:t>
      </w:r>
      <w:r>
        <w:rPr>
          <w:spacing w:val="4"/>
        </w:rPr>
        <w:t xml:space="preserve"> </w:t>
      </w:r>
      <w:r>
        <w:t>the</w:t>
      </w:r>
      <w:r>
        <w:rPr>
          <w:spacing w:val="4"/>
        </w:rPr>
        <w:t xml:space="preserve"> </w:t>
      </w:r>
      <w:r>
        <w:t>public</w:t>
      </w:r>
      <w:r>
        <w:rPr>
          <w:spacing w:val="3"/>
        </w:rPr>
        <w:t xml:space="preserve"> </w:t>
      </w:r>
      <w:r>
        <w:rPr>
          <w:spacing w:val="-1"/>
        </w:rPr>
        <w:t>as</w:t>
      </w:r>
      <w:r>
        <w:rPr>
          <w:spacing w:val="4"/>
        </w:rPr>
        <w:t xml:space="preserve"> </w:t>
      </w:r>
      <w:r>
        <w:t>a</w:t>
      </w:r>
      <w:r>
        <w:rPr>
          <w:spacing w:val="3"/>
        </w:rPr>
        <w:t xml:space="preserve"> </w:t>
      </w:r>
      <w:r>
        <w:t>legal</w:t>
      </w:r>
      <w:r>
        <w:rPr>
          <w:spacing w:val="5"/>
        </w:rPr>
        <w:t xml:space="preserve"> </w:t>
      </w:r>
      <w:r>
        <w:t>entity</w:t>
      </w:r>
      <w:r>
        <w:rPr>
          <w:spacing w:val="-1"/>
        </w:rPr>
        <w:t xml:space="preserve"> separate</w:t>
      </w:r>
      <w:r>
        <w:rPr>
          <w:spacing w:val="6"/>
        </w:rPr>
        <w:t xml:space="preserve"> </w:t>
      </w:r>
      <w:r>
        <w:rPr>
          <w:spacing w:val="-1"/>
        </w:rPr>
        <w:t>and</w:t>
      </w:r>
      <w:r>
        <w:rPr>
          <w:spacing w:val="4"/>
        </w:rPr>
        <w:t xml:space="preserve"> </w:t>
      </w:r>
      <w:r>
        <w:rPr>
          <w:spacing w:val="1"/>
        </w:rPr>
        <w:t>dis</w:t>
      </w:r>
      <w:r>
        <w:rPr>
          <w:spacing w:val="-1"/>
        </w:rPr>
        <w:t>tinct</w:t>
      </w:r>
      <w:r>
        <w:t xml:space="preserve"> </w:t>
      </w:r>
      <w:r>
        <w:rPr>
          <w:spacing w:val="-1"/>
        </w:rPr>
        <w:t>from</w:t>
      </w:r>
      <w:r>
        <w:t xml:space="preserve"> </w:t>
      </w:r>
      <w:r>
        <w:rPr>
          <w:spacing w:val="1"/>
        </w:rPr>
        <w:t>any</w:t>
      </w:r>
      <w:r>
        <w:rPr>
          <w:spacing w:val="-5"/>
        </w:rPr>
        <w:t xml:space="preserve"> </w:t>
      </w:r>
      <w:r>
        <w:t>other</w:t>
      </w:r>
      <w:r>
        <w:rPr>
          <w:spacing w:val="-2"/>
        </w:rPr>
        <w:t xml:space="preserve"> </w:t>
      </w:r>
      <w:r>
        <w:rPr>
          <w:spacing w:val="-1"/>
        </w:rPr>
        <w:t>entity;</w:t>
      </w:r>
    </w:p>
    <w:p w14:paraId="1D724087" w14:textId="77777777" w:rsidR="0017446D" w:rsidRDefault="0017446D" w:rsidP="00DC315D">
      <w:pPr>
        <w:tabs>
          <w:tab w:val="left" w:pos="2160"/>
        </w:tabs>
        <w:ind w:left="2160"/>
        <w:rPr>
          <w:rFonts w:ascii="Times New Roman" w:eastAsia="Times New Roman" w:hAnsi="Times New Roman" w:cs="Times New Roman"/>
          <w:sz w:val="24"/>
          <w:szCs w:val="24"/>
        </w:rPr>
      </w:pPr>
    </w:p>
    <w:p w14:paraId="432230B1" w14:textId="77777777" w:rsidR="0017446D" w:rsidRDefault="00890D11" w:rsidP="00DC315D">
      <w:pPr>
        <w:pStyle w:val="BodyText"/>
        <w:numPr>
          <w:ilvl w:val="3"/>
          <w:numId w:val="7"/>
        </w:numPr>
        <w:tabs>
          <w:tab w:val="left" w:pos="2160"/>
        </w:tabs>
        <w:ind w:left="2160" w:right="114"/>
        <w:jc w:val="both"/>
      </w:pPr>
      <w:r>
        <w:rPr>
          <w:spacing w:val="-1"/>
        </w:rPr>
        <w:t>prepare</w:t>
      </w:r>
      <w:r>
        <w:rPr>
          <w:spacing w:val="1"/>
        </w:rPr>
        <w:t xml:space="preserve"> </w:t>
      </w:r>
      <w:r>
        <w:rPr>
          <w:spacing w:val="-1"/>
        </w:rPr>
        <w:t>separate</w:t>
      </w:r>
      <w:r>
        <w:rPr>
          <w:spacing w:val="1"/>
        </w:rPr>
        <w:t xml:space="preserve"> </w:t>
      </w:r>
      <w:r>
        <w:t>tax</w:t>
      </w:r>
      <w:r>
        <w:rPr>
          <w:spacing w:val="3"/>
        </w:rPr>
        <w:t xml:space="preserve"> </w:t>
      </w:r>
      <w:r>
        <w:rPr>
          <w:spacing w:val="-1"/>
        </w:rPr>
        <w:t>returns</w:t>
      </w:r>
      <w:r>
        <w:rPr>
          <w:spacing w:val="2"/>
        </w:rPr>
        <w:t xml:space="preserve"> </w:t>
      </w:r>
      <w:r>
        <w:rPr>
          <w:spacing w:val="-1"/>
        </w:rPr>
        <w:t>and</w:t>
      </w:r>
      <w:r>
        <w:rPr>
          <w:spacing w:val="2"/>
        </w:rPr>
        <w:t xml:space="preserve"> </w:t>
      </w:r>
      <w:r>
        <w:rPr>
          <w:spacing w:val="-1"/>
        </w:rPr>
        <w:t>financial</w:t>
      </w:r>
      <w:r>
        <w:rPr>
          <w:spacing w:val="2"/>
        </w:rPr>
        <w:t xml:space="preserve"> </w:t>
      </w:r>
      <w:r>
        <w:t>statements,</w:t>
      </w:r>
      <w:r>
        <w:rPr>
          <w:spacing w:val="2"/>
        </w:rPr>
        <w:t xml:space="preserve"> </w:t>
      </w:r>
      <w:r>
        <w:t>or</w:t>
      </w:r>
      <w:r>
        <w:rPr>
          <w:spacing w:val="1"/>
        </w:rPr>
        <w:t xml:space="preserve"> </w:t>
      </w:r>
      <w:r>
        <w:t>if</w:t>
      </w:r>
      <w:r>
        <w:rPr>
          <w:spacing w:val="1"/>
        </w:rPr>
        <w:t xml:space="preserve"> </w:t>
      </w:r>
      <w:r>
        <w:rPr>
          <w:spacing w:val="-1"/>
        </w:rPr>
        <w:t>part</w:t>
      </w:r>
      <w:r>
        <w:rPr>
          <w:spacing w:val="1"/>
        </w:rPr>
        <w:t xml:space="preserve"> </w:t>
      </w:r>
      <w:r>
        <w:t>of</w:t>
      </w:r>
      <w:r>
        <w:rPr>
          <w:spacing w:val="1"/>
        </w:rPr>
        <w:t xml:space="preserve"> </w:t>
      </w:r>
      <w:r>
        <w:t>a</w:t>
      </w:r>
      <w:r>
        <w:rPr>
          <w:spacing w:val="1"/>
        </w:rPr>
        <w:t xml:space="preserve"> </w:t>
      </w:r>
      <w:r>
        <w:t>consol</w:t>
      </w:r>
      <w:r>
        <w:rPr>
          <w:spacing w:val="-1"/>
        </w:rPr>
        <w:t>idated</w:t>
      </w:r>
      <w:r>
        <w:t xml:space="preserve"> </w:t>
      </w:r>
      <w:r>
        <w:rPr>
          <w:spacing w:val="-1"/>
        </w:rPr>
        <w:t>group,</w:t>
      </w:r>
      <w:r>
        <w:t xml:space="preserve"> then it will be </w:t>
      </w:r>
      <w:r>
        <w:rPr>
          <w:spacing w:val="-1"/>
        </w:rPr>
        <w:t>shown</w:t>
      </w:r>
      <w:r>
        <w:t xml:space="preserve"> </w:t>
      </w:r>
      <w:r>
        <w:rPr>
          <w:spacing w:val="-1"/>
        </w:rPr>
        <w:t>as</w:t>
      </w:r>
      <w:r>
        <w:t xml:space="preserve"> a </w:t>
      </w:r>
      <w:r>
        <w:rPr>
          <w:spacing w:val="-1"/>
        </w:rPr>
        <w:t>separate</w:t>
      </w:r>
      <w:r>
        <w:t xml:space="preserve"> member</w:t>
      </w:r>
      <w:r>
        <w:rPr>
          <w:spacing w:val="-2"/>
        </w:rPr>
        <w:t xml:space="preserve"> </w:t>
      </w:r>
      <w:r>
        <w:t xml:space="preserve">of </w:t>
      </w:r>
      <w:r>
        <w:rPr>
          <w:spacing w:val="-1"/>
        </w:rPr>
        <w:t>such</w:t>
      </w:r>
      <w:r>
        <w:rPr>
          <w:spacing w:val="4"/>
        </w:rPr>
        <w:t xml:space="preserve"> </w:t>
      </w:r>
      <w:r>
        <w:rPr>
          <w:spacing w:val="-1"/>
        </w:rPr>
        <w:t>group;</w:t>
      </w:r>
    </w:p>
    <w:p w14:paraId="11B2D23E" w14:textId="77777777" w:rsidR="0017446D" w:rsidRDefault="0017446D" w:rsidP="00DC315D">
      <w:pPr>
        <w:tabs>
          <w:tab w:val="left" w:pos="2160"/>
        </w:tabs>
        <w:spacing w:before="1"/>
        <w:ind w:left="2160"/>
        <w:rPr>
          <w:rFonts w:ascii="Times New Roman" w:eastAsia="Times New Roman" w:hAnsi="Times New Roman" w:cs="Times New Roman"/>
          <w:sz w:val="24"/>
          <w:szCs w:val="24"/>
        </w:rPr>
      </w:pPr>
    </w:p>
    <w:p w14:paraId="14384322" w14:textId="77777777" w:rsidR="0017446D" w:rsidRDefault="00890D11" w:rsidP="00DC315D">
      <w:pPr>
        <w:pStyle w:val="BodyText"/>
        <w:numPr>
          <w:ilvl w:val="3"/>
          <w:numId w:val="7"/>
        </w:numPr>
        <w:tabs>
          <w:tab w:val="left" w:pos="2160"/>
        </w:tabs>
        <w:ind w:left="2160" w:right="117"/>
        <w:jc w:val="both"/>
      </w:pPr>
      <w:r>
        <w:rPr>
          <w:spacing w:val="-1"/>
        </w:rPr>
        <w:t>allocate</w:t>
      </w:r>
      <w:r>
        <w:rPr>
          <w:spacing w:val="13"/>
        </w:rPr>
        <w:t xml:space="preserve"> </w:t>
      </w:r>
      <w:r>
        <w:rPr>
          <w:spacing w:val="-1"/>
        </w:rPr>
        <w:t>and</w:t>
      </w:r>
      <w:r>
        <w:rPr>
          <w:spacing w:val="14"/>
        </w:rPr>
        <w:t xml:space="preserve"> </w:t>
      </w:r>
      <w:r>
        <w:rPr>
          <w:spacing w:val="-1"/>
        </w:rPr>
        <w:t>charge</w:t>
      </w:r>
      <w:r>
        <w:rPr>
          <w:spacing w:val="13"/>
        </w:rPr>
        <w:t xml:space="preserve"> </w:t>
      </w:r>
      <w:r>
        <w:t>fairly</w:t>
      </w:r>
      <w:r>
        <w:rPr>
          <w:spacing w:val="12"/>
        </w:rPr>
        <w:t xml:space="preserve"> </w:t>
      </w:r>
      <w:r>
        <w:rPr>
          <w:spacing w:val="-1"/>
        </w:rPr>
        <w:t>and</w:t>
      </w:r>
      <w:r>
        <w:rPr>
          <w:spacing w:val="14"/>
        </w:rPr>
        <w:t xml:space="preserve"> </w:t>
      </w:r>
      <w:r>
        <w:t>reasonably</w:t>
      </w:r>
      <w:r>
        <w:rPr>
          <w:spacing w:val="9"/>
        </w:rPr>
        <w:t xml:space="preserve"> </w:t>
      </w:r>
      <w:r>
        <w:rPr>
          <w:spacing w:val="1"/>
        </w:rPr>
        <w:t>any</w:t>
      </w:r>
      <w:r>
        <w:rPr>
          <w:spacing w:val="9"/>
        </w:rPr>
        <w:t xml:space="preserve"> </w:t>
      </w:r>
      <w:r>
        <w:t>common</w:t>
      </w:r>
      <w:r>
        <w:rPr>
          <w:spacing w:val="14"/>
        </w:rPr>
        <w:t xml:space="preserve"> </w:t>
      </w:r>
      <w:r>
        <w:rPr>
          <w:spacing w:val="-1"/>
        </w:rPr>
        <w:t>employee</w:t>
      </w:r>
      <w:r>
        <w:rPr>
          <w:spacing w:val="13"/>
        </w:rPr>
        <w:t xml:space="preserve"> </w:t>
      </w:r>
      <w:r>
        <w:t>or</w:t>
      </w:r>
      <w:r>
        <w:rPr>
          <w:spacing w:val="13"/>
        </w:rPr>
        <w:t xml:space="preserve"> </w:t>
      </w:r>
      <w:r>
        <w:rPr>
          <w:spacing w:val="1"/>
        </w:rPr>
        <w:t>over</w:t>
      </w:r>
      <w:r>
        <w:rPr>
          <w:spacing w:val="-1"/>
        </w:rPr>
        <w:t>head</w:t>
      </w:r>
      <w:r>
        <w:rPr>
          <w:spacing w:val="9"/>
        </w:rPr>
        <w:t xml:space="preserve"> </w:t>
      </w:r>
      <w:r>
        <w:rPr>
          <w:spacing w:val="-1"/>
        </w:rPr>
        <w:t>shared</w:t>
      </w:r>
      <w:r>
        <w:rPr>
          <w:spacing w:val="9"/>
        </w:rPr>
        <w:t xml:space="preserve"> </w:t>
      </w:r>
      <w:r>
        <w:t>with</w:t>
      </w:r>
      <w:r>
        <w:rPr>
          <w:spacing w:val="9"/>
        </w:rPr>
        <w:t xml:space="preserve"> </w:t>
      </w:r>
      <w:r>
        <w:rPr>
          <w:spacing w:val="-1"/>
        </w:rPr>
        <w:t>affiliates</w:t>
      </w:r>
      <w:r>
        <w:rPr>
          <w:spacing w:val="11"/>
        </w:rPr>
        <w:t xml:space="preserve"> </w:t>
      </w:r>
      <w:r>
        <w:rPr>
          <w:spacing w:val="-1"/>
        </w:rPr>
        <w:t>and</w:t>
      </w:r>
      <w:r>
        <w:rPr>
          <w:spacing w:val="9"/>
        </w:rPr>
        <w:t xml:space="preserve"> </w:t>
      </w:r>
      <w:r>
        <w:t>maintain</w:t>
      </w:r>
      <w:r>
        <w:rPr>
          <w:spacing w:val="9"/>
        </w:rPr>
        <w:t xml:space="preserve"> </w:t>
      </w:r>
      <w:r>
        <w:t>a</w:t>
      </w:r>
      <w:r>
        <w:rPr>
          <w:spacing w:val="8"/>
        </w:rPr>
        <w:t xml:space="preserve"> </w:t>
      </w:r>
      <w:r>
        <w:rPr>
          <w:spacing w:val="-1"/>
        </w:rPr>
        <w:t>sufficient</w:t>
      </w:r>
      <w:r>
        <w:rPr>
          <w:spacing w:val="9"/>
        </w:rPr>
        <w:t xml:space="preserve"> </w:t>
      </w:r>
      <w:r>
        <w:t>number</w:t>
      </w:r>
      <w:r>
        <w:rPr>
          <w:spacing w:val="8"/>
        </w:rPr>
        <w:t xml:space="preserve"> </w:t>
      </w:r>
      <w:r>
        <w:t>of</w:t>
      </w:r>
      <w:r>
        <w:rPr>
          <w:spacing w:val="8"/>
        </w:rPr>
        <w:t xml:space="preserve"> </w:t>
      </w:r>
      <w:r>
        <w:t>employees</w:t>
      </w:r>
      <w:r>
        <w:rPr>
          <w:spacing w:val="54"/>
        </w:rPr>
        <w:t xml:space="preserve"> </w:t>
      </w:r>
      <w:r>
        <w:t xml:space="preserve">in </w:t>
      </w:r>
      <w:r>
        <w:rPr>
          <w:spacing w:val="-1"/>
        </w:rPr>
        <w:t>light</w:t>
      </w:r>
      <w:r>
        <w:t xml:space="preserve"> of its </w:t>
      </w:r>
      <w:r>
        <w:rPr>
          <w:spacing w:val="-1"/>
        </w:rPr>
        <w:t>contemplated</w:t>
      </w:r>
      <w:r>
        <w:t xml:space="preserve"> business </w:t>
      </w:r>
      <w:r>
        <w:rPr>
          <w:spacing w:val="-1"/>
        </w:rPr>
        <w:t>operations;</w:t>
      </w:r>
    </w:p>
    <w:p w14:paraId="4D742214" w14:textId="77777777" w:rsidR="0017446D" w:rsidRDefault="0017446D" w:rsidP="00DC315D">
      <w:pPr>
        <w:tabs>
          <w:tab w:val="left" w:pos="2160"/>
        </w:tabs>
        <w:ind w:left="2160"/>
        <w:rPr>
          <w:rFonts w:ascii="Times New Roman" w:eastAsia="Times New Roman" w:hAnsi="Times New Roman" w:cs="Times New Roman"/>
          <w:sz w:val="24"/>
          <w:szCs w:val="24"/>
        </w:rPr>
      </w:pPr>
    </w:p>
    <w:p w14:paraId="7B4C31FA" w14:textId="77777777" w:rsidR="0017446D" w:rsidRDefault="00890D11" w:rsidP="00DC315D">
      <w:pPr>
        <w:pStyle w:val="BodyText"/>
        <w:numPr>
          <w:ilvl w:val="3"/>
          <w:numId w:val="7"/>
        </w:numPr>
        <w:tabs>
          <w:tab w:val="left" w:pos="2160"/>
        </w:tabs>
        <w:ind w:left="2160" w:right="121"/>
        <w:jc w:val="both"/>
      </w:pPr>
      <w:r>
        <w:rPr>
          <w:spacing w:val="-1"/>
        </w:rPr>
        <w:t>transact</w:t>
      </w:r>
      <w:r>
        <w:rPr>
          <w:spacing w:val="24"/>
        </w:rPr>
        <w:t xml:space="preserve"> </w:t>
      </w:r>
      <w:r>
        <w:rPr>
          <w:spacing w:val="-1"/>
        </w:rPr>
        <w:t>all</w:t>
      </w:r>
      <w:r>
        <w:rPr>
          <w:spacing w:val="22"/>
        </w:rPr>
        <w:t xml:space="preserve"> </w:t>
      </w:r>
      <w:r>
        <w:rPr>
          <w:spacing w:val="-1"/>
        </w:rPr>
        <w:t>business</w:t>
      </w:r>
      <w:r>
        <w:rPr>
          <w:spacing w:val="21"/>
        </w:rPr>
        <w:t xml:space="preserve"> </w:t>
      </w:r>
      <w:r>
        <w:t>with</w:t>
      </w:r>
      <w:r>
        <w:rPr>
          <w:spacing w:val="21"/>
        </w:rPr>
        <w:t xml:space="preserve"> </w:t>
      </w:r>
      <w:r>
        <w:rPr>
          <w:spacing w:val="-1"/>
        </w:rPr>
        <w:t>affiliates</w:t>
      </w:r>
      <w:r>
        <w:rPr>
          <w:spacing w:val="23"/>
        </w:rPr>
        <w:t xml:space="preserve"> </w:t>
      </w:r>
      <w:r>
        <w:t>on</w:t>
      </w:r>
      <w:r>
        <w:rPr>
          <w:spacing w:val="21"/>
        </w:rPr>
        <w:t xml:space="preserve"> </w:t>
      </w:r>
      <w:r>
        <w:rPr>
          <w:spacing w:val="-1"/>
        </w:rPr>
        <w:t>an</w:t>
      </w:r>
      <w:r>
        <w:rPr>
          <w:spacing w:val="23"/>
        </w:rPr>
        <w:t xml:space="preserve"> </w:t>
      </w:r>
      <w:r>
        <w:rPr>
          <w:spacing w:val="-1"/>
        </w:rPr>
        <w:t>arm's-length</w:t>
      </w:r>
      <w:r>
        <w:rPr>
          <w:spacing w:val="24"/>
        </w:rPr>
        <w:t xml:space="preserve"> </w:t>
      </w:r>
      <w:r>
        <w:rPr>
          <w:spacing w:val="-1"/>
        </w:rPr>
        <w:t>basis</w:t>
      </w:r>
      <w:r>
        <w:rPr>
          <w:spacing w:val="22"/>
        </w:rPr>
        <w:t xml:space="preserve"> </w:t>
      </w:r>
      <w:r>
        <w:rPr>
          <w:spacing w:val="-1"/>
        </w:rPr>
        <w:t>and</w:t>
      </w:r>
      <w:r>
        <w:rPr>
          <w:spacing w:val="23"/>
        </w:rPr>
        <w:t xml:space="preserve"> </w:t>
      </w:r>
      <w:r>
        <w:rPr>
          <w:spacing w:val="-1"/>
        </w:rPr>
        <w:t>pursuant</w:t>
      </w:r>
      <w:r>
        <w:rPr>
          <w:spacing w:val="89"/>
        </w:rPr>
        <w:t xml:space="preserve"> </w:t>
      </w:r>
      <w:r>
        <w:t xml:space="preserve">to </w:t>
      </w:r>
      <w:r>
        <w:rPr>
          <w:spacing w:val="-1"/>
        </w:rPr>
        <w:t>enforceable</w:t>
      </w:r>
      <w:r>
        <w:rPr>
          <w:spacing w:val="1"/>
        </w:rPr>
        <w:t xml:space="preserve"> </w:t>
      </w:r>
      <w:r>
        <w:rPr>
          <w:spacing w:val="-1"/>
        </w:rPr>
        <w:t>agreements;</w:t>
      </w:r>
    </w:p>
    <w:p w14:paraId="3526466C" w14:textId="77777777" w:rsidR="0017446D" w:rsidRDefault="0017446D" w:rsidP="00DC315D">
      <w:pPr>
        <w:tabs>
          <w:tab w:val="left" w:pos="2160"/>
        </w:tabs>
        <w:ind w:left="2160"/>
        <w:rPr>
          <w:rFonts w:ascii="Times New Roman" w:eastAsia="Times New Roman" w:hAnsi="Times New Roman" w:cs="Times New Roman"/>
          <w:sz w:val="24"/>
          <w:szCs w:val="24"/>
        </w:rPr>
      </w:pPr>
    </w:p>
    <w:p w14:paraId="186867CA" w14:textId="77777777" w:rsidR="0017446D" w:rsidRDefault="00890D11" w:rsidP="00DC315D">
      <w:pPr>
        <w:pStyle w:val="BodyText"/>
        <w:numPr>
          <w:ilvl w:val="3"/>
          <w:numId w:val="7"/>
        </w:numPr>
        <w:tabs>
          <w:tab w:val="left" w:pos="2160"/>
        </w:tabs>
        <w:ind w:left="2160" w:right="120"/>
        <w:jc w:val="both"/>
      </w:pPr>
      <w:r>
        <w:rPr>
          <w:spacing w:val="-1"/>
        </w:rPr>
        <w:t>conduct</w:t>
      </w:r>
      <w:r>
        <w:rPr>
          <w:spacing w:val="36"/>
        </w:rPr>
        <w:t xml:space="preserve"> </w:t>
      </w:r>
      <w:r>
        <w:rPr>
          <w:spacing w:val="-1"/>
        </w:rPr>
        <w:t>business</w:t>
      </w:r>
      <w:r>
        <w:rPr>
          <w:spacing w:val="36"/>
        </w:rPr>
        <w:t xml:space="preserve"> </w:t>
      </w:r>
      <w:r>
        <w:t>in</w:t>
      </w:r>
      <w:r>
        <w:rPr>
          <w:spacing w:val="36"/>
        </w:rPr>
        <w:t xml:space="preserve"> </w:t>
      </w:r>
      <w:r>
        <w:t>its</w:t>
      </w:r>
      <w:r>
        <w:rPr>
          <w:spacing w:val="36"/>
        </w:rPr>
        <w:t xml:space="preserve"> </w:t>
      </w:r>
      <w:r>
        <w:t>own</w:t>
      </w:r>
      <w:r>
        <w:rPr>
          <w:spacing w:val="35"/>
        </w:rPr>
        <w:t xml:space="preserve"> </w:t>
      </w:r>
      <w:r>
        <w:rPr>
          <w:spacing w:val="-1"/>
        </w:rPr>
        <w:t>name,</w:t>
      </w:r>
      <w:r>
        <w:rPr>
          <w:spacing w:val="35"/>
        </w:rPr>
        <w:t xml:space="preserve"> </w:t>
      </w:r>
      <w:r>
        <w:rPr>
          <w:spacing w:val="-1"/>
        </w:rPr>
        <w:t>and</w:t>
      </w:r>
      <w:r>
        <w:rPr>
          <w:spacing w:val="35"/>
        </w:rPr>
        <w:t xml:space="preserve"> </w:t>
      </w:r>
      <w:r>
        <w:rPr>
          <w:spacing w:val="1"/>
        </w:rPr>
        <w:t>use</w:t>
      </w:r>
      <w:r>
        <w:rPr>
          <w:spacing w:val="34"/>
        </w:rPr>
        <w:t xml:space="preserve"> </w:t>
      </w:r>
      <w:r>
        <w:rPr>
          <w:spacing w:val="-1"/>
        </w:rPr>
        <w:t>separate</w:t>
      </w:r>
      <w:r>
        <w:rPr>
          <w:spacing w:val="35"/>
        </w:rPr>
        <w:t xml:space="preserve"> </w:t>
      </w:r>
      <w:r>
        <w:rPr>
          <w:spacing w:val="-1"/>
        </w:rPr>
        <w:t>stationery,</w:t>
      </w:r>
      <w:r>
        <w:rPr>
          <w:spacing w:val="35"/>
        </w:rPr>
        <w:t xml:space="preserve"> </w:t>
      </w:r>
      <w:r>
        <w:t>invoices</w:t>
      </w:r>
      <w:r>
        <w:rPr>
          <w:spacing w:val="73"/>
        </w:rPr>
        <w:t xml:space="preserve"> </w:t>
      </w:r>
      <w:r>
        <w:rPr>
          <w:spacing w:val="-1"/>
        </w:rPr>
        <w:t>and</w:t>
      </w:r>
      <w:r>
        <w:t xml:space="preserve"> </w:t>
      </w:r>
      <w:r>
        <w:rPr>
          <w:spacing w:val="-1"/>
        </w:rPr>
        <w:t>checks;</w:t>
      </w:r>
    </w:p>
    <w:p w14:paraId="78627FF4" w14:textId="77777777" w:rsidR="0017446D" w:rsidRDefault="0017446D" w:rsidP="00DC315D">
      <w:pPr>
        <w:tabs>
          <w:tab w:val="left" w:pos="2160"/>
        </w:tabs>
        <w:ind w:left="2160"/>
        <w:rPr>
          <w:rFonts w:ascii="Times New Roman" w:eastAsia="Times New Roman" w:hAnsi="Times New Roman" w:cs="Times New Roman"/>
          <w:sz w:val="24"/>
          <w:szCs w:val="24"/>
        </w:rPr>
      </w:pPr>
    </w:p>
    <w:p w14:paraId="75D3B018" w14:textId="77777777" w:rsidR="0017446D" w:rsidRDefault="00890D11" w:rsidP="00DC315D">
      <w:pPr>
        <w:pStyle w:val="BodyText"/>
        <w:numPr>
          <w:ilvl w:val="3"/>
          <w:numId w:val="7"/>
        </w:numPr>
        <w:tabs>
          <w:tab w:val="left" w:pos="2160"/>
        </w:tabs>
        <w:ind w:left="2160"/>
        <w:jc w:val="left"/>
      </w:pPr>
      <w:r>
        <w:t xml:space="preserve">not </w:t>
      </w:r>
      <w:r>
        <w:rPr>
          <w:spacing w:val="-1"/>
        </w:rPr>
        <w:t>commingle</w:t>
      </w:r>
      <w:r>
        <w:t xml:space="preserve"> its </w:t>
      </w:r>
      <w:r>
        <w:rPr>
          <w:spacing w:val="-1"/>
        </w:rPr>
        <w:t>assets</w:t>
      </w:r>
      <w:r>
        <w:rPr>
          <w:spacing w:val="2"/>
        </w:rPr>
        <w:t xml:space="preserve"> </w:t>
      </w:r>
      <w:r>
        <w:t>or</w:t>
      </w:r>
      <w:r>
        <w:rPr>
          <w:spacing w:val="-1"/>
        </w:rPr>
        <w:t xml:space="preserve"> funds</w:t>
      </w:r>
      <w:r>
        <w:t xml:space="preserve"> with those</w:t>
      </w:r>
      <w:r>
        <w:rPr>
          <w:spacing w:val="-1"/>
        </w:rPr>
        <w:t xml:space="preserve"> </w:t>
      </w:r>
      <w:r>
        <w:t>of any</w:t>
      </w:r>
      <w:r>
        <w:rPr>
          <w:spacing w:val="-3"/>
        </w:rPr>
        <w:t xml:space="preserve"> </w:t>
      </w:r>
      <w:r>
        <w:t>other</w:t>
      </w:r>
      <w:r>
        <w:rPr>
          <w:spacing w:val="-2"/>
        </w:rPr>
        <w:t xml:space="preserve"> </w:t>
      </w:r>
      <w:r>
        <w:t>person;</w:t>
      </w:r>
    </w:p>
    <w:p w14:paraId="55177DAE" w14:textId="77777777" w:rsidR="0017446D" w:rsidRDefault="0017446D" w:rsidP="00DC315D">
      <w:pPr>
        <w:tabs>
          <w:tab w:val="left" w:pos="2160"/>
        </w:tabs>
        <w:ind w:left="2160"/>
        <w:rPr>
          <w:rFonts w:ascii="Times New Roman" w:eastAsia="Times New Roman" w:hAnsi="Times New Roman" w:cs="Times New Roman"/>
          <w:sz w:val="24"/>
          <w:szCs w:val="24"/>
        </w:rPr>
      </w:pPr>
    </w:p>
    <w:p w14:paraId="013D6AE2" w14:textId="77777777" w:rsidR="0017446D" w:rsidRDefault="00890D11" w:rsidP="00DC315D">
      <w:pPr>
        <w:pStyle w:val="BodyText"/>
        <w:numPr>
          <w:ilvl w:val="3"/>
          <w:numId w:val="7"/>
        </w:numPr>
        <w:tabs>
          <w:tab w:val="left" w:pos="2160"/>
        </w:tabs>
        <w:ind w:left="2160"/>
        <w:jc w:val="left"/>
      </w:pPr>
      <w:r>
        <w:t xml:space="preserve">not assume, </w:t>
      </w:r>
      <w:r>
        <w:rPr>
          <w:spacing w:val="-1"/>
        </w:rPr>
        <w:t xml:space="preserve">guarantee </w:t>
      </w:r>
      <w:r>
        <w:t>or</w:t>
      </w:r>
      <w:r>
        <w:rPr>
          <w:spacing w:val="1"/>
        </w:rPr>
        <w:t xml:space="preserve"> </w:t>
      </w:r>
      <w:r>
        <w:t>pay</w:t>
      </w:r>
      <w:r>
        <w:rPr>
          <w:spacing w:val="-5"/>
        </w:rPr>
        <w:t xml:space="preserve"> </w:t>
      </w:r>
      <w:r>
        <w:t>the</w:t>
      </w:r>
      <w:r>
        <w:rPr>
          <w:spacing w:val="-1"/>
        </w:rPr>
        <w:t xml:space="preserve"> debts</w:t>
      </w:r>
      <w:r>
        <w:t xml:space="preserve"> or obligations of any</w:t>
      </w:r>
      <w:r>
        <w:rPr>
          <w:spacing w:val="-5"/>
        </w:rPr>
        <w:t xml:space="preserve"> </w:t>
      </w:r>
      <w:r>
        <w:t>other</w:t>
      </w:r>
      <w:r>
        <w:rPr>
          <w:spacing w:val="-2"/>
        </w:rPr>
        <w:t xml:space="preserve"> </w:t>
      </w:r>
      <w:r>
        <w:t>person;</w:t>
      </w:r>
    </w:p>
    <w:p w14:paraId="2C3A1E72" w14:textId="77777777" w:rsidR="0017446D" w:rsidRDefault="0017446D" w:rsidP="00DC315D">
      <w:pPr>
        <w:tabs>
          <w:tab w:val="left" w:pos="2160"/>
        </w:tabs>
        <w:ind w:left="2160"/>
        <w:rPr>
          <w:rFonts w:ascii="Times New Roman" w:eastAsia="Times New Roman" w:hAnsi="Times New Roman" w:cs="Times New Roman"/>
          <w:sz w:val="24"/>
          <w:szCs w:val="24"/>
        </w:rPr>
      </w:pPr>
    </w:p>
    <w:p w14:paraId="4CAEB3B0" w14:textId="77777777" w:rsidR="0017446D" w:rsidRDefault="00890D11" w:rsidP="00DC315D">
      <w:pPr>
        <w:pStyle w:val="BodyText"/>
        <w:numPr>
          <w:ilvl w:val="3"/>
          <w:numId w:val="7"/>
        </w:numPr>
        <w:tabs>
          <w:tab w:val="left" w:pos="2160"/>
        </w:tabs>
        <w:ind w:left="2160"/>
        <w:jc w:val="left"/>
      </w:pPr>
      <w:r>
        <w:t>pay</w:t>
      </w:r>
      <w:r>
        <w:rPr>
          <w:spacing w:val="-5"/>
        </w:rPr>
        <w:t xml:space="preserve"> </w:t>
      </w:r>
      <w:r>
        <w:t xml:space="preserve">its own </w:t>
      </w:r>
      <w:r>
        <w:rPr>
          <w:spacing w:val="-1"/>
        </w:rPr>
        <w:t>liabilities</w:t>
      </w:r>
      <w:r>
        <w:t xml:space="preserve"> out of its own </w:t>
      </w:r>
      <w:r>
        <w:rPr>
          <w:spacing w:val="-1"/>
        </w:rPr>
        <w:t>funds;</w:t>
      </w:r>
    </w:p>
    <w:p w14:paraId="653035B9" w14:textId="77777777" w:rsidR="0017446D" w:rsidRDefault="0017446D" w:rsidP="00DC315D">
      <w:pPr>
        <w:tabs>
          <w:tab w:val="left" w:pos="2160"/>
        </w:tabs>
        <w:ind w:left="2160"/>
        <w:rPr>
          <w:rFonts w:ascii="Times New Roman" w:eastAsia="Times New Roman" w:hAnsi="Times New Roman" w:cs="Times New Roman"/>
          <w:sz w:val="24"/>
          <w:szCs w:val="24"/>
        </w:rPr>
      </w:pPr>
    </w:p>
    <w:p w14:paraId="0589E702" w14:textId="77777777" w:rsidR="0017446D" w:rsidRDefault="00890D11" w:rsidP="00DC315D">
      <w:pPr>
        <w:pStyle w:val="BodyText"/>
        <w:numPr>
          <w:ilvl w:val="3"/>
          <w:numId w:val="7"/>
        </w:numPr>
        <w:tabs>
          <w:tab w:val="left" w:pos="2160"/>
        </w:tabs>
        <w:ind w:left="2160"/>
        <w:jc w:val="left"/>
      </w:pPr>
      <w:r>
        <w:t xml:space="preserve">not </w:t>
      </w:r>
      <w:r>
        <w:rPr>
          <w:spacing w:val="-1"/>
        </w:rPr>
        <w:t>acquire</w:t>
      </w:r>
      <w:r>
        <w:rPr>
          <w:spacing w:val="-2"/>
        </w:rPr>
        <w:t xml:space="preserve"> </w:t>
      </w:r>
      <w:r>
        <w:rPr>
          <w:spacing w:val="-1"/>
        </w:rPr>
        <w:t>obligations</w:t>
      </w:r>
      <w:r>
        <w:t xml:space="preserve"> </w:t>
      </w:r>
      <w:r>
        <w:rPr>
          <w:spacing w:val="1"/>
        </w:rPr>
        <w:t>or</w:t>
      </w:r>
      <w:r>
        <w:t xml:space="preserve"> </w:t>
      </w:r>
      <w:r>
        <w:rPr>
          <w:spacing w:val="-1"/>
        </w:rPr>
        <w:t>securities</w:t>
      </w:r>
      <w:r>
        <w:t xml:space="preserve"> of</w:t>
      </w:r>
      <w:r>
        <w:rPr>
          <w:spacing w:val="-1"/>
        </w:rPr>
        <w:t xml:space="preserve"> </w:t>
      </w:r>
      <w:r>
        <w:t>its members;</w:t>
      </w:r>
    </w:p>
    <w:p w14:paraId="166FE151" w14:textId="77777777" w:rsidR="0017446D" w:rsidRDefault="0017446D" w:rsidP="00DC315D">
      <w:pPr>
        <w:tabs>
          <w:tab w:val="left" w:pos="2160"/>
        </w:tabs>
        <w:ind w:left="2160"/>
        <w:rPr>
          <w:rFonts w:ascii="Times New Roman" w:eastAsia="Times New Roman" w:hAnsi="Times New Roman" w:cs="Times New Roman"/>
          <w:sz w:val="24"/>
          <w:szCs w:val="24"/>
        </w:rPr>
      </w:pPr>
    </w:p>
    <w:p w14:paraId="5D238CA2" w14:textId="77777777" w:rsidR="0017446D" w:rsidRDefault="00890D11" w:rsidP="00DC315D">
      <w:pPr>
        <w:pStyle w:val="BodyText"/>
        <w:numPr>
          <w:ilvl w:val="3"/>
          <w:numId w:val="7"/>
        </w:numPr>
        <w:tabs>
          <w:tab w:val="left" w:pos="2160"/>
        </w:tabs>
        <w:ind w:left="2160" w:right="124"/>
        <w:jc w:val="both"/>
      </w:pPr>
      <w:r>
        <w:t>not</w:t>
      </w:r>
      <w:r>
        <w:rPr>
          <w:spacing w:val="17"/>
        </w:rPr>
        <w:t xml:space="preserve"> </w:t>
      </w:r>
      <w:r>
        <w:rPr>
          <w:spacing w:val="-1"/>
        </w:rPr>
        <w:t>pledge</w:t>
      </w:r>
      <w:r>
        <w:rPr>
          <w:spacing w:val="15"/>
        </w:rPr>
        <w:t xml:space="preserve"> </w:t>
      </w:r>
      <w:r>
        <w:t>its</w:t>
      </w:r>
      <w:r>
        <w:rPr>
          <w:spacing w:val="16"/>
        </w:rPr>
        <w:t xml:space="preserve"> </w:t>
      </w:r>
      <w:r>
        <w:rPr>
          <w:spacing w:val="-1"/>
        </w:rPr>
        <w:t>assets</w:t>
      </w:r>
      <w:r>
        <w:rPr>
          <w:spacing w:val="16"/>
        </w:rPr>
        <w:t xml:space="preserve"> </w:t>
      </w:r>
      <w:r>
        <w:t>for</w:t>
      </w:r>
      <w:r>
        <w:rPr>
          <w:spacing w:val="17"/>
        </w:rPr>
        <w:t xml:space="preserve"> </w:t>
      </w:r>
      <w:r>
        <w:t>the</w:t>
      </w:r>
      <w:r>
        <w:rPr>
          <w:spacing w:val="16"/>
        </w:rPr>
        <w:t xml:space="preserve"> </w:t>
      </w:r>
      <w:r>
        <w:rPr>
          <w:spacing w:val="-1"/>
        </w:rPr>
        <w:t>benefit</w:t>
      </w:r>
      <w:r>
        <w:rPr>
          <w:spacing w:val="16"/>
        </w:rPr>
        <w:t xml:space="preserve"> </w:t>
      </w:r>
      <w:r>
        <w:t>of</w:t>
      </w:r>
      <w:r>
        <w:rPr>
          <w:spacing w:val="15"/>
        </w:rPr>
        <w:t xml:space="preserve"> </w:t>
      </w:r>
      <w:r>
        <w:rPr>
          <w:spacing w:val="1"/>
        </w:rPr>
        <w:t>any</w:t>
      </w:r>
      <w:r>
        <w:rPr>
          <w:spacing w:val="11"/>
        </w:rPr>
        <w:t xml:space="preserve"> </w:t>
      </w:r>
      <w:r>
        <w:t>other</w:t>
      </w:r>
      <w:r>
        <w:rPr>
          <w:spacing w:val="17"/>
        </w:rPr>
        <w:t xml:space="preserve"> </w:t>
      </w:r>
      <w:r>
        <w:t>entity</w:t>
      </w:r>
      <w:r>
        <w:rPr>
          <w:spacing w:val="11"/>
        </w:rPr>
        <w:t xml:space="preserve"> </w:t>
      </w:r>
      <w:r>
        <w:t>or</w:t>
      </w:r>
      <w:r>
        <w:rPr>
          <w:spacing w:val="15"/>
        </w:rPr>
        <w:t xml:space="preserve"> </w:t>
      </w:r>
      <w:r>
        <w:t>make</w:t>
      </w:r>
      <w:r>
        <w:rPr>
          <w:spacing w:val="15"/>
        </w:rPr>
        <w:t xml:space="preserve"> </w:t>
      </w:r>
      <w:r>
        <w:rPr>
          <w:spacing w:val="1"/>
        </w:rPr>
        <w:t>any</w:t>
      </w:r>
      <w:r>
        <w:rPr>
          <w:spacing w:val="11"/>
        </w:rPr>
        <w:t xml:space="preserve"> </w:t>
      </w:r>
      <w:r>
        <w:t>loans</w:t>
      </w:r>
      <w:r>
        <w:rPr>
          <w:spacing w:val="28"/>
        </w:rPr>
        <w:t xml:space="preserve"> </w:t>
      </w:r>
      <w:r>
        <w:t>or</w:t>
      </w:r>
      <w:r>
        <w:rPr>
          <w:spacing w:val="-1"/>
        </w:rPr>
        <w:t xml:space="preserve"> advances</w:t>
      </w:r>
      <w:r>
        <w:t xml:space="preserve"> to </w:t>
      </w:r>
      <w:r>
        <w:rPr>
          <w:spacing w:val="1"/>
        </w:rPr>
        <w:t>any</w:t>
      </w:r>
      <w:r>
        <w:rPr>
          <w:spacing w:val="-5"/>
        </w:rPr>
        <w:t xml:space="preserve"> </w:t>
      </w:r>
      <w:r>
        <w:t>entity;</w:t>
      </w:r>
    </w:p>
    <w:p w14:paraId="37D70323" w14:textId="77777777" w:rsidR="0017446D" w:rsidRDefault="0017446D" w:rsidP="00DC315D">
      <w:pPr>
        <w:tabs>
          <w:tab w:val="left" w:pos="2160"/>
        </w:tabs>
        <w:ind w:left="2160"/>
        <w:rPr>
          <w:rFonts w:ascii="Times New Roman" w:eastAsia="Times New Roman" w:hAnsi="Times New Roman" w:cs="Times New Roman"/>
          <w:sz w:val="24"/>
          <w:szCs w:val="24"/>
        </w:rPr>
      </w:pPr>
    </w:p>
    <w:p w14:paraId="4EA018DA" w14:textId="77777777" w:rsidR="0017446D" w:rsidRDefault="00890D11" w:rsidP="00DC315D">
      <w:pPr>
        <w:pStyle w:val="BodyText"/>
        <w:numPr>
          <w:ilvl w:val="3"/>
          <w:numId w:val="7"/>
        </w:numPr>
        <w:tabs>
          <w:tab w:val="left" w:pos="2160"/>
        </w:tabs>
        <w:ind w:left="2160"/>
        <w:jc w:val="left"/>
      </w:pPr>
      <w:r>
        <w:rPr>
          <w:spacing w:val="-1"/>
        </w:rPr>
        <w:t>correct</w:t>
      </w:r>
      <w:r>
        <w:t xml:space="preserve"> </w:t>
      </w:r>
      <w:r>
        <w:rPr>
          <w:spacing w:val="1"/>
        </w:rPr>
        <w:t>any</w:t>
      </w:r>
      <w:r>
        <w:rPr>
          <w:spacing w:val="-5"/>
        </w:rPr>
        <w:t xml:space="preserve"> </w:t>
      </w:r>
      <w:r>
        <w:t>known misunderstanding</w:t>
      </w:r>
      <w:r>
        <w:rPr>
          <w:spacing w:val="-3"/>
        </w:rPr>
        <w:t xml:space="preserve"> </w:t>
      </w:r>
      <w:r>
        <w:t>regarding</w:t>
      </w:r>
      <w:r>
        <w:rPr>
          <w:spacing w:val="-3"/>
        </w:rPr>
        <w:t xml:space="preserve"> </w:t>
      </w:r>
      <w:r>
        <w:t xml:space="preserve">its </w:t>
      </w:r>
      <w:r>
        <w:rPr>
          <w:spacing w:val="-1"/>
        </w:rPr>
        <w:t>separate identity;</w:t>
      </w:r>
    </w:p>
    <w:p w14:paraId="6EE63371" w14:textId="77777777" w:rsidR="0017446D" w:rsidRDefault="0017446D" w:rsidP="00DC315D">
      <w:pPr>
        <w:tabs>
          <w:tab w:val="left" w:pos="2160"/>
        </w:tabs>
        <w:ind w:left="2160"/>
        <w:rPr>
          <w:rFonts w:ascii="Times New Roman" w:eastAsia="Times New Roman" w:hAnsi="Times New Roman" w:cs="Times New Roman"/>
          <w:sz w:val="24"/>
          <w:szCs w:val="24"/>
        </w:rPr>
      </w:pPr>
    </w:p>
    <w:p w14:paraId="10506480" w14:textId="77777777" w:rsidR="0017446D" w:rsidRDefault="00890D11" w:rsidP="00DC315D">
      <w:pPr>
        <w:pStyle w:val="BodyText"/>
        <w:numPr>
          <w:ilvl w:val="3"/>
          <w:numId w:val="7"/>
        </w:numPr>
        <w:tabs>
          <w:tab w:val="left" w:pos="2160"/>
        </w:tabs>
        <w:ind w:left="2160" w:right="123"/>
        <w:jc w:val="both"/>
      </w:pPr>
      <w:r>
        <w:rPr>
          <w:spacing w:val="-1"/>
        </w:rPr>
        <w:t>intend</w:t>
      </w:r>
      <w:r>
        <w:rPr>
          <w:spacing w:val="30"/>
        </w:rPr>
        <w:t xml:space="preserve"> </w:t>
      </w:r>
      <w:r>
        <w:t>to</w:t>
      </w:r>
      <w:r>
        <w:rPr>
          <w:spacing w:val="32"/>
        </w:rPr>
        <w:t xml:space="preserve"> </w:t>
      </w:r>
      <w:r>
        <w:t>maintain</w:t>
      </w:r>
      <w:r>
        <w:rPr>
          <w:spacing w:val="30"/>
        </w:rPr>
        <w:t xml:space="preserve"> </w:t>
      </w:r>
      <w:r>
        <w:t>adequate</w:t>
      </w:r>
      <w:r>
        <w:rPr>
          <w:spacing w:val="30"/>
        </w:rPr>
        <w:t xml:space="preserve"> </w:t>
      </w:r>
      <w:r>
        <w:rPr>
          <w:spacing w:val="-1"/>
        </w:rPr>
        <w:t>capital</w:t>
      </w:r>
      <w:r>
        <w:rPr>
          <w:spacing w:val="31"/>
        </w:rPr>
        <w:t xml:space="preserve"> </w:t>
      </w:r>
      <w:r>
        <w:t>in</w:t>
      </w:r>
      <w:r>
        <w:rPr>
          <w:spacing w:val="31"/>
        </w:rPr>
        <w:t xml:space="preserve"> </w:t>
      </w:r>
      <w:r>
        <w:t>light</w:t>
      </w:r>
      <w:r>
        <w:rPr>
          <w:spacing w:val="31"/>
        </w:rPr>
        <w:t xml:space="preserve"> </w:t>
      </w:r>
      <w:r>
        <w:t>of</w:t>
      </w:r>
      <w:r>
        <w:rPr>
          <w:spacing w:val="32"/>
        </w:rPr>
        <w:t xml:space="preserve"> </w:t>
      </w:r>
      <w:r>
        <w:t>its</w:t>
      </w:r>
      <w:r>
        <w:rPr>
          <w:spacing w:val="31"/>
        </w:rPr>
        <w:t xml:space="preserve"> </w:t>
      </w:r>
      <w:r>
        <w:rPr>
          <w:spacing w:val="-1"/>
        </w:rPr>
        <w:t>contemplated</w:t>
      </w:r>
      <w:r>
        <w:rPr>
          <w:spacing w:val="30"/>
        </w:rPr>
        <w:t xml:space="preserve"> </w:t>
      </w:r>
      <w:r>
        <w:rPr>
          <w:spacing w:val="-1"/>
        </w:rPr>
        <w:t>business</w:t>
      </w:r>
      <w:r>
        <w:rPr>
          <w:spacing w:val="59"/>
        </w:rPr>
        <w:t xml:space="preserve"> </w:t>
      </w:r>
      <w:r>
        <w:rPr>
          <w:spacing w:val="-1"/>
        </w:rPr>
        <w:t>operations;</w:t>
      </w:r>
      <w:r>
        <w:t xml:space="preserve"> </w:t>
      </w:r>
      <w:r>
        <w:rPr>
          <w:spacing w:val="-1"/>
        </w:rPr>
        <w:t>and</w:t>
      </w:r>
    </w:p>
    <w:p w14:paraId="772C2C15" w14:textId="77777777" w:rsidR="0017446D" w:rsidRDefault="0017446D" w:rsidP="00DC315D">
      <w:pPr>
        <w:tabs>
          <w:tab w:val="left" w:pos="2160"/>
        </w:tabs>
        <w:spacing w:before="1"/>
        <w:ind w:left="2160"/>
        <w:rPr>
          <w:rFonts w:ascii="Times New Roman" w:eastAsia="Times New Roman" w:hAnsi="Times New Roman" w:cs="Times New Roman"/>
          <w:sz w:val="24"/>
          <w:szCs w:val="24"/>
        </w:rPr>
      </w:pPr>
    </w:p>
    <w:p w14:paraId="74A41A8F" w14:textId="77777777" w:rsidR="00E31C80" w:rsidRDefault="00890D11" w:rsidP="00DC315D">
      <w:pPr>
        <w:pStyle w:val="BodyText"/>
        <w:numPr>
          <w:ilvl w:val="3"/>
          <w:numId w:val="7"/>
        </w:numPr>
        <w:tabs>
          <w:tab w:val="left" w:pos="2160"/>
        </w:tabs>
        <w:ind w:left="2160" w:right="122"/>
        <w:jc w:val="both"/>
        <w:rPr>
          <w:rFonts w:cs="Times New Roman"/>
        </w:rPr>
      </w:pPr>
      <w:r>
        <w:t>maintain</w:t>
      </w:r>
      <w:r>
        <w:rPr>
          <w:spacing w:val="4"/>
        </w:rPr>
        <w:t xml:space="preserve"> </w:t>
      </w:r>
      <w:r>
        <w:rPr>
          <w:spacing w:val="-1"/>
        </w:rPr>
        <w:t>all</w:t>
      </w:r>
      <w:r>
        <w:rPr>
          <w:spacing w:val="5"/>
        </w:rPr>
        <w:t xml:space="preserve"> </w:t>
      </w:r>
      <w:r>
        <w:rPr>
          <w:spacing w:val="-1"/>
        </w:rPr>
        <w:t>required</w:t>
      </w:r>
      <w:r>
        <w:rPr>
          <w:spacing w:val="4"/>
        </w:rPr>
        <w:t xml:space="preserve"> </w:t>
      </w:r>
      <w:r>
        <w:t>qualifications</w:t>
      </w:r>
      <w:r>
        <w:rPr>
          <w:spacing w:val="4"/>
        </w:rPr>
        <w:t xml:space="preserve"> </w:t>
      </w:r>
      <w:r>
        <w:t>to</w:t>
      </w:r>
      <w:r>
        <w:rPr>
          <w:spacing w:val="5"/>
        </w:rPr>
        <w:t xml:space="preserve"> </w:t>
      </w:r>
      <w:r>
        <w:t>do</w:t>
      </w:r>
      <w:r>
        <w:rPr>
          <w:spacing w:val="4"/>
        </w:rPr>
        <w:t xml:space="preserve"> </w:t>
      </w:r>
      <w:r>
        <w:rPr>
          <w:spacing w:val="-1"/>
        </w:rPr>
        <w:t>business</w:t>
      </w:r>
      <w:r>
        <w:rPr>
          <w:spacing w:val="7"/>
        </w:rPr>
        <w:t xml:space="preserve"> </w:t>
      </w:r>
      <w:r>
        <w:t>in</w:t>
      </w:r>
      <w:r>
        <w:rPr>
          <w:spacing w:val="5"/>
        </w:rPr>
        <w:t xml:space="preserve"> </w:t>
      </w:r>
      <w:r>
        <w:t>the</w:t>
      </w:r>
      <w:r>
        <w:rPr>
          <w:spacing w:val="4"/>
        </w:rPr>
        <w:t xml:space="preserve"> </w:t>
      </w:r>
      <w:r>
        <w:t>state</w:t>
      </w:r>
      <w:r>
        <w:rPr>
          <w:spacing w:val="6"/>
        </w:rPr>
        <w:t xml:space="preserve"> </w:t>
      </w:r>
      <w:r>
        <w:t>in</w:t>
      </w:r>
      <w:r>
        <w:rPr>
          <w:spacing w:val="5"/>
        </w:rPr>
        <w:t xml:space="preserve"> </w:t>
      </w:r>
      <w:r>
        <w:rPr>
          <w:spacing w:val="-1"/>
        </w:rPr>
        <w:t>which</w:t>
      </w:r>
      <w:r>
        <w:rPr>
          <w:spacing w:val="6"/>
        </w:rPr>
        <w:t xml:space="preserve"> </w:t>
      </w:r>
      <w:r>
        <w:t>the</w:t>
      </w:r>
      <w:r>
        <w:rPr>
          <w:spacing w:val="39"/>
        </w:rPr>
        <w:t xml:space="preserve"> </w:t>
      </w:r>
      <w:r>
        <w:t>property</w:t>
      </w:r>
      <w:r>
        <w:rPr>
          <w:spacing w:val="-5"/>
        </w:rPr>
        <w:t xml:space="preserve"> </w:t>
      </w:r>
      <w:r>
        <w:t xml:space="preserve">is </w:t>
      </w:r>
      <w:r>
        <w:rPr>
          <w:spacing w:val="-1"/>
        </w:rPr>
        <w:t>located.</w:t>
      </w:r>
    </w:p>
    <w:p w14:paraId="569BE6BF" w14:textId="77777777" w:rsidR="00E31C80" w:rsidRDefault="00E31C80" w:rsidP="00E31C80">
      <w:pPr>
        <w:pStyle w:val="ListParagraph"/>
        <w:rPr>
          <w:b/>
          <w:bCs/>
          <w:i/>
        </w:rPr>
      </w:pPr>
    </w:p>
    <w:p w14:paraId="35EFFE89" w14:textId="77777777" w:rsidR="00E31C80" w:rsidRDefault="00E31C80" w:rsidP="00E31C80">
      <w:pPr>
        <w:pStyle w:val="BodyText"/>
        <w:numPr>
          <w:ilvl w:val="1"/>
          <w:numId w:val="7"/>
        </w:numPr>
        <w:tabs>
          <w:tab w:val="left" w:pos="2261"/>
        </w:tabs>
        <w:ind w:right="122"/>
        <w:jc w:val="both"/>
        <w:rPr>
          <w:rFonts w:cs="Times New Roman"/>
        </w:rPr>
      </w:pPr>
      <w:r w:rsidRPr="00E31C80">
        <w:rPr>
          <w:b/>
          <w:bCs/>
          <w:i/>
        </w:rPr>
        <w:t>Withdrawal of a Member</w:t>
      </w:r>
    </w:p>
    <w:p w14:paraId="53049CBE" w14:textId="77777777" w:rsidR="00E31C80" w:rsidRPr="00E31C80" w:rsidRDefault="00E31C80" w:rsidP="00E31C80">
      <w:pPr>
        <w:pStyle w:val="BodyText"/>
        <w:tabs>
          <w:tab w:val="left" w:pos="1879"/>
        </w:tabs>
        <w:ind w:left="1120" w:right="233" w:firstLine="0"/>
      </w:pPr>
    </w:p>
    <w:p w14:paraId="72FE1018" w14:textId="77777777" w:rsidR="00E31C80" w:rsidRDefault="00871BC9" w:rsidP="00DC315D">
      <w:pPr>
        <w:pStyle w:val="BodyText"/>
        <w:numPr>
          <w:ilvl w:val="2"/>
          <w:numId w:val="7"/>
        </w:numPr>
        <w:tabs>
          <w:tab w:val="left" w:pos="1879"/>
        </w:tabs>
        <w:ind w:left="1440" w:right="233"/>
        <w:jc w:val="left"/>
      </w:pPr>
      <w:r>
        <w:t xml:space="preserve">In the event a Member withdraws or retires for any reason, including </w:t>
      </w:r>
      <w:r w:rsidR="00890D11" w:rsidRPr="00E31C80">
        <w:t>bankruptcy,</w:t>
      </w:r>
      <w:r w:rsidR="00890D11">
        <w:t xml:space="preserve"> death, dissolution, </w:t>
      </w:r>
      <w:r w:rsidR="00890D11" w:rsidRPr="00E31C80">
        <w:t>liquidation,</w:t>
      </w:r>
      <w:r w:rsidR="00890D11">
        <w:t xml:space="preserve"> </w:t>
      </w:r>
      <w:r w:rsidR="00890D11" w:rsidRPr="00E31C80">
        <w:t>termination</w:t>
      </w:r>
      <w:r w:rsidR="00AB4FF4" w:rsidRPr="00E31C80">
        <w:t>,</w:t>
      </w:r>
      <w:r w:rsidR="00890D11">
        <w:t xml:space="preserve"> or</w:t>
      </w:r>
      <w:r w:rsidR="00890D11" w:rsidRPr="00E31C80">
        <w:t xml:space="preserve"> adjudication</w:t>
      </w:r>
      <w:r w:rsidR="00890D11">
        <w:t xml:space="preserve"> of</w:t>
      </w:r>
      <w:r w:rsidR="00890D11" w:rsidRPr="00E31C80">
        <w:t xml:space="preserve"> </w:t>
      </w:r>
      <w:r w:rsidR="00890D11">
        <w:t>in</w:t>
      </w:r>
      <w:r w:rsidR="00890D11" w:rsidRPr="00E31C80">
        <w:t xml:space="preserve">competence </w:t>
      </w:r>
      <w:r w:rsidR="00890D11">
        <w:t>of a</w:t>
      </w:r>
      <w:r w:rsidR="00890D11" w:rsidRPr="00E31C80">
        <w:t xml:space="preserve"> </w:t>
      </w:r>
      <w:r>
        <w:t xml:space="preserve">Member, </w:t>
      </w:r>
      <w:r w:rsidR="00890D11" w:rsidRPr="00E31C80">
        <w:t xml:space="preserve">the </w:t>
      </w:r>
      <w:r w:rsidR="00890D11">
        <w:t>Company</w:t>
      </w:r>
      <w:r w:rsidR="00890D11" w:rsidRPr="00E31C80">
        <w:t xml:space="preserve"> and</w:t>
      </w:r>
      <w:r w:rsidR="00890D11">
        <w:t xml:space="preserve"> the</w:t>
      </w:r>
      <w:r w:rsidR="00890D11" w:rsidRPr="00E31C80">
        <w:t xml:space="preserve"> business</w:t>
      </w:r>
      <w:r w:rsidR="00890D11">
        <w:t xml:space="preserve"> of the Company</w:t>
      </w:r>
      <w:r w:rsidR="00890D11" w:rsidRPr="00E31C80">
        <w:t xml:space="preserve"> </w:t>
      </w:r>
      <w:r w:rsidR="00890D11">
        <w:t>shall continue.</w:t>
      </w:r>
      <w:r w:rsidR="00890D11" w:rsidRPr="00E31C80">
        <w:t xml:space="preserve"> Upon</w:t>
      </w:r>
      <w:r w:rsidR="00890D11">
        <w:t xml:space="preserve"> any</w:t>
      </w:r>
      <w:r w:rsidR="00890D11" w:rsidRPr="00E31C80">
        <w:t xml:space="preserve"> </w:t>
      </w:r>
      <w:r w:rsidR="00890D11">
        <w:t>such</w:t>
      </w:r>
      <w:r w:rsidR="00890D11" w:rsidRPr="00E31C80">
        <w:t xml:space="preserve"> occurrence,</w:t>
      </w:r>
      <w:r w:rsidR="00890D11">
        <w:t xml:space="preserve"> the </w:t>
      </w:r>
      <w:r w:rsidR="00890D11" w:rsidRPr="00E31C80">
        <w:t>trustee,</w:t>
      </w:r>
      <w:r w:rsidR="00890D11">
        <w:t xml:space="preserve"> </w:t>
      </w:r>
      <w:r w:rsidR="00890D11" w:rsidRPr="00E31C80">
        <w:t xml:space="preserve">receiver, </w:t>
      </w:r>
      <w:r w:rsidR="00890D11">
        <w:t xml:space="preserve">executor, </w:t>
      </w:r>
      <w:r w:rsidR="00890D11" w:rsidRPr="00E31C80">
        <w:t>administrator,</w:t>
      </w:r>
      <w:r w:rsidR="00890D11">
        <w:t xml:space="preserve"> </w:t>
      </w:r>
      <w:r w:rsidR="00890D11" w:rsidRPr="00E31C80">
        <w:t>committee,</w:t>
      </w:r>
      <w:r w:rsidR="00890D11">
        <w:t xml:space="preserve"> </w:t>
      </w:r>
      <w:r w:rsidR="00890D11" w:rsidRPr="00E31C80">
        <w:t>guardian</w:t>
      </w:r>
      <w:r w:rsidR="00890D11">
        <w:t xml:space="preserve"> </w:t>
      </w:r>
      <w:r w:rsidR="00890D11" w:rsidRPr="00E31C80">
        <w:t>or</w:t>
      </w:r>
      <w:r w:rsidR="00890D11">
        <w:t xml:space="preserve"> conservator of</w:t>
      </w:r>
      <w:r w:rsidR="00890D11" w:rsidRPr="00E31C80">
        <w:t xml:space="preserve"> </w:t>
      </w:r>
      <w:r w:rsidR="00890D11">
        <w:t>such</w:t>
      </w:r>
      <w:r w:rsidR="00890D11" w:rsidRPr="00E31C80">
        <w:t xml:space="preserve"> </w:t>
      </w:r>
      <w:r w:rsidR="00890D11">
        <w:t>Member shall have</w:t>
      </w:r>
      <w:r w:rsidR="00890D11" w:rsidRPr="00E31C80">
        <w:t xml:space="preserve"> all</w:t>
      </w:r>
      <w:r w:rsidR="00890D11">
        <w:t xml:space="preserve"> the </w:t>
      </w:r>
      <w:r w:rsidR="00890D11" w:rsidRPr="00E31C80">
        <w:t>rights</w:t>
      </w:r>
      <w:r w:rsidR="00AB4FF4">
        <w:t xml:space="preserve"> </w:t>
      </w:r>
      <w:r w:rsidR="00890D11">
        <w:t>of</w:t>
      </w:r>
      <w:r w:rsidR="00890D11" w:rsidRPr="00E31C80">
        <w:t xml:space="preserve"> </w:t>
      </w:r>
      <w:r w:rsidR="00890D11">
        <w:t>such</w:t>
      </w:r>
      <w:r w:rsidR="00890D11" w:rsidRPr="00E31C80">
        <w:t xml:space="preserve"> Member </w:t>
      </w:r>
      <w:r w:rsidR="00890D11">
        <w:t>for</w:t>
      </w:r>
      <w:r w:rsidR="00890D11" w:rsidRPr="00E31C80">
        <w:t xml:space="preserve"> </w:t>
      </w:r>
      <w:r w:rsidR="00890D11">
        <w:t>the purpose</w:t>
      </w:r>
      <w:r w:rsidR="00890D11" w:rsidRPr="00E31C80">
        <w:t xml:space="preserve"> </w:t>
      </w:r>
      <w:r w:rsidR="00890D11">
        <w:t>of</w:t>
      </w:r>
      <w:r w:rsidR="00890D11" w:rsidRPr="00E31C80">
        <w:t xml:space="preserve"> </w:t>
      </w:r>
      <w:r w:rsidR="00890D11">
        <w:t>settling</w:t>
      </w:r>
      <w:r w:rsidR="00890D11" w:rsidRPr="00E31C80">
        <w:t xml:space="preserve"> or</w:t>
      </w:r>
      <w:r w:rsidR="00890D11">
        <w:t xml:space="preserve"> </w:t>
      </w:r>
      <w:r w:rsidR="00890D11" w:rsidRPr="00E31C80">
        <w:t xml:space="preserve">managing </w:t>
      </w:r>
      <w:r w:rsidR="00890D11">
        <w:t xml:space="preserve">its </w:t>
      </w:r>
      <w:r w:rsidR="00890D11" w:rsidRPr="00E31C80">
        <w:t>estate</w:t>
      </w:r>
      <w:r w:rsidR="00890D11">
        <w:t xml:space="preserve"> or </w:t>
      </w:r>
      <w:r w:rsidR="00890D11" w:rsidRPr="00E31C80">
        <w:t>property, subject</w:t>
      </w:r>
      <w:r w:rsidR="00890D11">
        <w:t xml:space="preserve"> to </w:t>
      </w:r>
      <w:r w:rsidR="00AB4FF4" w:rsidRPr="00E31C80">
        <w:t>satisfy</w:t>
      </w:r>
      <w:r w:rsidR="00890D11">
        <w:t>ing</w:t>
      </w:r>
      <w:r w:rsidR="00890D11" w:rsidRPr="00E31C80">
        <w:t xml:space="preserve"> conditions</w:t>
      </w:r>
      <w:r w:rsidR="00890D11">
        <w:t xml:space="preserve"> </w:t>
      </w:r>
      <w:r w:rsidR="00890D11" w:rsidRPr="00E31C80">
        <w:t xml:space="preserve">precedent </w:t>
      </w:r>
      <w:r w:rsidR="00890D11">
        <w:t>to the</w:t>
      </w:r>
      <w:r w:rsidR="00890D11" w:rsidRPr="00E31C80">
        <w:t xml:space="preserve"> admission</w:t>
      </w:r>
      <w:r w:rsidR="00890D11">
        <w:t xml:space="preserve"> of</w:t>
      </w:r>
      <w:r w:rsidR="00890D11" w:rsidRPr="00E31C80">
        <w:t xml:space="preserve"> </w:t>
      </w:r>
      <w:r w:rsidR="00890D11">
        <w:t>such</w:t>
      </w:r>
      <w:r w:rsidR="00890D11" w:rsidRPr="00E31C80">
        <w:t xml:space="preserve"> assignee as</w:t>
      </w:r>
      <w:r w:rsidR="00890D11">
        <w:t xml:space="preserve"> a substitute</w:t>
      </w:r>
      <w:r w:rsidR="00890D11" w:rsidRPr="00E31C80">
        <w:t xml:space="preserve"> Member. </w:t>
      </w:r>
    </w:p>
    <w:p w14:paraId="17BC5837" w14:textId="77777777" w:rsidR="00E31C80" w:rsidRDefault="00E31C80" w:rsidP="00E31C80">
      <w:pPr>
        <w:pStyle w:val="BodyText"/>
        <w:tabs>
          <w:tab w:val="left" w:pos="1879"/>
        </w:tabs>
        <w:ind w:left="1120" w:right="233" w:firstLine="0"/>
      </w:pPr>
    </w:p>
    <w:p w14:paraId="2F90F43F" w14:textId="77777777" w:rsidR="00E31C80" w:rsidRDefault="00E31C80" w:rsidP="00DC315D">
      <w:pPr>
        <w:pStyle w:val="BodyText"/>
        <w:numPr>
          <w:ilvl w:val="2"/>
          <w:numId w:val="7"/>
        </w:numPr>
        <w:tabs>
          <w:tab w:val="left" w:pos="1879"/>
        </w:tabs>
        <w:ind w:left="1440" w:right="233"/>
        <w:jc w:val="left"/>
      </w:pPr>
      <w:r w:rsidRPr="00E31C80">
        <w:t xml:space="preserve">A withdrawing </w:t>
      </w:r>
      <w:r w:rsidR="00871BC9">
        <w:t>Member or their assigns or successors</w:t>
      </w:r>
      <w:r w:rsidRPr="00E31C80">
        <w:t xml:space="preserve"> shall be obligated to give sixty (60) days prior written notice of his/her intention to withdraw or retire and shall be obligated to sell his/her interest in the </w:t>
      </w:r>
      <w:r w:rsidR="00871BC9">
        <w:t>Company</w:t>
      </w:r>
      <w:r w:rsidRPr="00E31C80">
        <w:t xml:space="preserve">. No </w:t>
      </w:r>
      <w:r w:rsidR="00871BC9">
        <w:t>Member</w:t>
      </w:r>
      <w:r w:rsidRPr="00E31C80">
        <w:t xml:space="preserve"> shall transfer interest in the </w:t>
      </w:r>
      <w:r w:rsidR="00871BC9">
        <w:t>Company</w:t>
      </w:r>
      <w:r w:rsidRPr="00E31C80">
        <w:t xml:space="preserve"> to any other party without the written consent of the remaining </w:t>
      </w:r>
      <w:r w:rsidR="00871BC9">
        <w:t>Member</w:t>
      </w:r>
      <w:r w:rsidRPr="00E31C80">
        <w:t xml:space="preserve">(s). </w:t>
      </w:r>
    </w:p>
    <w:p w14:paraId="66F6EC8D" w14:textId="77777777" w:rsidR="00E31C80" w:rsidRDefault="00E31C80" w:rsidP="00E31C80">
      <w:pPr>
        <w:pStyle w:val="BodyText"/>
        <w:tabs>
          <w:tab w:val="left" w:pos="1879"/>
        </w:tabs>
        <w:ind w:left="1120" w:right="233" w:firstLine="0"/>
      </w:pPr>
    </w:p>
    <w:p w14:paraId="29DDCAFF" w14:textId="77777777" w:rsidR="00871BC9" w:rsidRDefault="00890D11" w:rsidP="00DC315D">
      <w:pPr>
        <w:pStyle w:val="BodyText"/>
        <w:numPr>
          <w:ilvl w:val="2"/>
          <w:numId w:val="7"/>
        </w:numPr>
        <w:tabs>
          <w:tab w:val="left" w:pos="1879"/>
        </w:tabs>
        <w:ind w:left="1440" w:right="233"/>
        <w:jc w:val="left"/>
      </w:pPr>
      <w:r w:rsidRPr="00E31C80">
        <w:t xml:space="preserve">The </w:t>
      </w:r>
      <w:r>
        <w:t>transfer</w:t>
      </w:r>
      <w:r w:rsidRPr="00E31C80">
        <w:t xml:space="preserve"> by </w:t>
      </w:r>
      <w:r>
        <w:t>such</w:t>
      </w:r>
      <w:r w:rsidRPr="00E31C80">
        <w:t xml:space="preserve"> </w:t>
      </w:r>
      <w:r>
        <w:t xml:space="preserve">trustee, </w:t>
      </w:r>
      <w:r w:rsidRPr="00E31C80">
        <w:t>receiver, executor,</w:t>
      </w:r>
      <w:r>
        <w:t xml:space="preserve"> </w:t>
      </w:r>
      <w:r w:rsidRPr="00E31C80">
        <w:t>administrator,</w:t>
      </w:r>
      <w:r>
        <w:t xml:space="preserve"> </w:t>
      </w:r>
      <w:r w:rsidRPr="00E31C80">
        <w:t>committee,</w:t>
      </w:r>
      <w:r>
        <w:t xml:space="preserve"> </w:t>
      </w:r>
      <w:r w:rsidRPr="00E31C80">
        <w:t>guardian</w:t>
      </w:r>
      <w:r>
        <w:t xml:space="preserve"> or </w:t>
      </w:r>
      <w:r w:rsidRPr="00E31C80">
        <w:t>conservator</w:t>
      </w:r>
      <w:r>
        <w:t xml:space="preserve"> of</w:t>
      </w:r>
      <w:r w:rsidRPr="00E31C80">
        <w:t xml:space="preserve"> any </w:t>
      </w:r>
      <w:r>
        <w:t>Company</w:t>
      </w:r>
      <w:r w:rsidRPr="00E31C80">
        <w:t xml:space="preserve"> interest</w:t>
      </w:r>
      <w:r>
        <w:t xml:space="preserve"> </w:t>
      </w:r>
      <w:r w:rsidRPr="00E31C80">
        <w:t>shall</w:t>
      </w:r>
      <w:r>
        <w:t xml:space="preserve"> be</w:t>
      </w:r>
      <w:r w:rsidRPr="00E31C80">
        <w:t xml:space="preserve"> subject</w:t>
      </w:r>
      <w:r>
        <w:t xml:space="preserve"> to </w:t>
      </w:r>
      <w:r w:rsidRPr="00E31C80">
        <w:t>all</w:t>
      </w:r>
      <w:r>
        <w:t xml:space="preserve"> of the</w:t>
      </w:r>
      <w:r w:rsidRPr="00E31C80">
        <w:t xml:space="preserve"> </w:t>
      </w:r>
      <w:r>
        <w:t xml:space="preserve">restrictions, </w:t>
      </w:r>
      <w:r w:rsidRPr="00E31C80">
        <w:t>hereunder</w:t>
      </w:r>
      <w:r>
        <w:t xml:space="preserve"> to which </w:t>
      </w:r>
      <w:r w:rsidRPr="00E31C80">
        <w:t>such</w:t>
      </w:r>
      <w:r>
        <w:t xml:space="preserve"> </w:t>
      </w:r>
      <w:r w:rsidRPr="00E31C80">
        <w:t xml:space="preserve">transfer </w:t>
      </w:r>
      <w:r>
        <w:t xml:space="preserve">would </w:t>
      </w:r>
      <w:r w:rsidRPr="00E31C80">
        <w:t xml:space="preserve">have </w:t>
      </w:r>
      <w:r>
        <w:t xml:space="preserve">been </w:t>
      </w:r>
      <w:r w:rsidRPr="00E31C80">
        <w:t xml:space="preserve">subject </w:t>
      </w:r>
      <w:r>
        <w:t xml:space="preserve">if </w:t>
      </w:r>
      <w:r w:rsidRPr="00E31C80">
        <w:t>such</w:t>
      </w:r>
      <w:r>
        <w:t xml:space="preserve"> </w:t>
      </w:r>
      <w:r w:rsidRPr="00E31C80">
        <w:t>transfer</w:t>
      </w:r>
      <w:r>
        <w:t xml:space="preserve"> </w:t>
      </w:r>
      <w:r w:rsidRPr="00E31C80">
        <w:t>had</w:t>
      </w:r>
      <w:r>
        <w:t xml:space="preserve"> been</w:t>
      </w:r>
      <w:r w:rsidRPr="00E31C80">
        <w:t xml:space="preserve"> </w:t>
      </w:r>
      <w:r>
        <w:t>made</w:t>
      </w:r>
      <w:r w:rsidRPr="00E31C80">
        <w:t xml:space="preserve"> by </w:t>
      </w:r>
      <w:r>
        <w:t>such</w:t>
      </w:r>
      <w:r w:rsidRPr="00E31C80">
        <w:t xml:space="preserve"> </w:t>
      </w:r>
      <w:r>
        <w:t xml:space="preserve">bankrupt, </w:t>
      </w:r>
      <w:r w:rsidRPr="00E31C80">
        <w:t xml:space="preserve">deceased, </w:t>
      </w:r>
      <w:r>
        <w:t>dissolved,</w:t>
      </w:r>
      <w:r w:rsidRPr="00E31C80">
        <w:t xml:space="preserve"> liquidated,</w:t>
      </w:r>
      <w:r>
        <w:t xml:space="preserve"> </w:t>
      </w:r>
      <w:r w:rsidRPr="00E31C80">
        <w:t>terminated</w:t>
      </w:r>
      <w:r>
        <w:t xml:space="preserve"> or </w:t>
      </w:r>
      <w:r w:rsidRPr="00E31C80">
        <w:t>incompetent</w:t>
      </w:r>
      <w:r>
        <w:t xml:space="preserve"> </w:t>
      </w:r>
      <w:r w:rsidRPr="00E31C80">
        <w:t>Member.</w:t>
      </w:r>
      <w:r>
        <w:t xml:space="preserve">  </w:t>
      </w:r>
    </w:p>
    <w:p w14:paraId="3CC15016" w14:textId="77777777" w:rsidR="00871BC9" w:rsidRDefault="00871BC9" w:rsidP="00871BC9">
      <w:pPr>
        <w:pStyle w:val="ListParagraph"/>
      </w:pPr>
    </w:p>
    <w:p w14:paraId="5F2A1F5A" w14:textId="77777777" w:rsidR="0017446D" w:rsidRDefault="00890D11" w:rsidP="00DC315D">
      <w:pPr>
        <w:pStyle w:val="BodyText"/>
        <w:numPr>
          <w:ilvl w:val="2"/>
          <w:numId w:val="7"/>
        </w:numPr>
        <w:tabs>
          <w:tab w:val="left" w:pos="1879"/>
        </w:tabs>
        <w:ind w:left="1440" w:right="233"/>
        <w:jc w:val="left"/>
      </w:pPr>
      <w:r>
        <w:t>The</w:t>
      </w:r>
      <w:r w:rsidRPr="00E31C80">
        <w:t xml:space="preserve"> foregoing </w:t>
      </w:r>
      <w:r>
        <w:t>shall apply</w:t>
      </w:r>
      <w:r w:rsidRPr="00E31C80">
        <w:t xml:space="preserve"> to</w:t>
      </w:r>
      <w:r w:rsidR="00AB4FF4">
        <w:t xml:space="preserve"> the extent permit</w:t>
      </w:r>
      <w:r>
        <w:t>ted by</w:t>
      </w:r>
      <w:r w:rsidRPr="00E31C80">
        <w:t xml:space="preserve"> applicable</w:t>
      </w:r>
      <w:r>
        <w:t xml:space="preserve"> law.</w:t>
      </w:r>
    </w:p>
    <w:p w14:paraId="6E01A4D9" w14:textId="77777777" w:rsidR="00A820C1" w:rsidRDefault="00A820C1" w:rsidP="00E31C80">
      <w:pPr>
        <w:pStyle w:val="BodyText"/>
        <w:tabs>
          <w:tab w:val="left" w:pos="1879"/>
        </w:tabs>
        <w:ind w:left="1120" w:right="233" w:firstLine="0"/>
      </w:pPr>
    </w:p>
    <w:p w14:paraId="501DFAEA" w14:textId="77777777" w:rsidR="0017446D" w:rsidRDefault="00890D11" w:rsidP="00A820C1">
      <w:pPr>
        <w:pStyle w:val="Heading2"/>
        <w:numPr>
          <w:ilvl w:val="1"/>
          <w:numId w:val="7"/>
        </w:numPr>
        <w:tabs>
          <w:tab w:val="left" w:pos="720"/>
        </w:tabs>
        <w:spacing w:before="8"/>
        <w:ind w:left="720"/>
        <w:jc w:val="left"/>
      </w:pPr>
      <w:r w:rsidRPr="00A820C1">
        <w:t>Authorized</w:t>
      </w:r>
      <w:r>
        <w:t xml:space="preserve"> </w:t>
      </w:r>
      <w:r w:rsidRPr="00A820C1">
        <w:t>Person;</w:t>
      </w:r>
      <w:r>
        <w:t xml:space="preserve"> </w:t>
      </w:r>
      <w:r w:rsidRPr="00A820C1">
        <w:t>Principal</w:t>
      </w:r>
      <w:r>
        <w:t xml:space="preserve"> </w:t>
      </w:r>
      <w:r w:rsidRPr="00A820C1">
        <w:t xml:space="preserve">Place </w:t>
      </w:r>
      <w:r>
        <w:t>of</w:t>
      </w:r>
      <w:r w:rsidRPr="00A820C1">
        <w:t xml:space="preserve"> Business;</w:t>
      </w:r>
      <w:r>
        <w:t xml:space="preserve"> </w:t>
      </w:r>
      <w:r w:rsidRPr="00A820C1">
        <w:t>Agent</w:t>
      </w:r>
      <w:r>
        <w:t xml:space="preserve"> for </w:t>
      </w:r>
      <w:r w:rsidRPr="00A820C1">
        <w:t xml:space="preserve">Service </w:t>
      </w:r>
      <w:r>
        <w:t>of Process.</w:t>
      </w:r>
    </w:p>
    <w:p w14:paraId="292FB402" w14:textId="77777777" w:rsidR="0017446D" w:rsidRDefault="0017446D">
      <w:pPr>
        <w:spacing w:before="10"/>
        <w:rPr>
          <w:rFonts w:ascii="Times New Roman" w:eastAsia="Times New Roman" w:hAnsi="Times New Roman" w:cs="Times New Roman"/>
          <w:sz w:val="20"/>
          <w:szCs w:val="20"/>
        </w:rPr>
      </w:pPr>
    </w:p>
    <w:p w14:paraId="261971C4" w14:textId="2DC3B7EC" w:rsidR="0017446D" w:rsidRDefault="00537D64" w:rsidP="00DC315D">
      <w:pPr>
        <w:pStyle w:val="BodyText"/>
        <w:numPr>
          <w:ilvl w:val="0"/>
          <w:numId w:val="6"/>
        </w:numPr>
        <w:tabs>
          <w:tab w:val="left" w:pos="1541"/>
        </w:tabs>
        <w:ind w:left="1440" w:right="175"/>
      </w:pPr>
      <w:r w:rsidRPr="00537D64">
        <w:rPr>
          <w:spacing w:val="-1"/>
          <w:u w:val="single"/>
        </w:rPr>
        <w:t xml:space="preserve">  </w:t>
      </w:r>
      <w:r w:rsidR="00DC315D">
        <w:rPr>
          <w:spacing w:val="-1"/>
          <w:u w:val="single"/>
        </w:rPr>
        <w:tab/>
      </w:r>
      <w:r w:rsidR="00DC315D">
        <w:rPr>
          <w:spacing w:val="-1"/>
          <w:u w:val="single"/>
        </w:rPr>
        <w:tab/>
      </w:r>
      <w:r w:rsidR="00DC315D">
        <w:rPr>
          <w:spacing w:val="-1"/>
          <w:u w:val="single"/>
        </w:rPr>
        <w:tab/>
      </w:r>
      <w:r>
        <w:rPr>
          <w:spacing w:val="-1"/>
          <w:u w:val="single"/>
        </w:rPr>
        <w:t xml:space="preserve">  </w:t>
      </w:r>
      <w:r w:rsidR="00AB4FF4">
        <w:rPr>
          <w:spacing w:val="-1"/>
        </w:rPr>
        <w:t>,</w:t>
      </w:r>
      <w:r w:rsidR="00890D11">
        <w:t xml:space="preserve"> on </w:t>
      </w:r>
      <w:r w:rsidR="00890D11">
        <w:rPr>
          <w:spacing w:val="-1"/>
        </w:rPr>
        <w:t>behalf</w:t>
      </w:r>
      <w:r w:rsidR="00890D11">
        <w:t xml:space="preserve"> of</w:t>
      </w:r>
      <w:r w:rsidR="00890D11">
        <w:rPr>
          <w:spacing w:val="-1"/>
        </w:rPr>
        <w:t xml:space="preserve"> </w:t>
      </w:r>
      <w:r w:rsidR="00890D11">
        <w:t xml:space="preserve">the </w:t>
      </w:r>
      <w:r w:rsidR="00890D11">
        <w:rPr>
          <w:spacing w:val="-1"/>
        </w:rPr>
        <w:t>Company,</w:t>
      </w:r>
      <w:r w:rsidR="00890D11">
        <w:rPr>
          <w:spacing w:val="3"/>
        </w:rPr>
        <w:t xml:space="preserve"> </w:t>
      </w:r>
      <w:r w:rsidR="00890D11">
        <w:t xml:space="preserve">filed the </w:t>
      </w:r>
      <w:r w:rsidR="00890D11">
        <w:rPr>
          <w:spacing w:val="-1"/>
        </w:rPr>
        <w:t>Articles</w:t>
      </w:r>
      <w:r w:rsidR="00890D11">
        <w:t xml:space="preserve"> of Organization</w:t>
      </w:r>
      <w:r w:rsidR="00890D11">
        <w:rPr>
          <w:spacing w:val="46"/>
        </w:rPr>
        <w:t xml:space="preserve"> </w:t>
      </w:r>
      <w:r w:rsidR="00890D11">
        <w:t>with the</w:t>
      </w:r>
      <w:r w:rsidR="00890D11">
        <w:rPr>
          <w:spacing w:val="-1"/>
        </w:rPr>
        <w:t xml:space="preserve"> </w:t>
      </w:r>
      <w:r w:rsidR="00890D11">
        <w:t>Secretary</w:t>
      </w:r>
      <w:r w:rsidR="00890D11">
        <w:rPr>
          <w:spacing w:val="-5"/>
        </w:rPr>
        <w:t xml:space="preserve"> </w:t>
      </w:r>
      <w:r w:rsidR="00890D11">
        <w:t xml:space="preserve">of </w:t>
      </w:r>
      <w:r w:rsidR="00890D11">
        <w:rPr>
          <w:spacing w:val="-1"/>
        </w:rPr>
        <w:t>State</w:t>
      </w:r>
      <w:r w:rsidR="00890D11">
        <w:rPr>
          <w:spacing w:val="1"/>
        </w:rPr>
        <w:t xml:space="preserve"> </w:t>
      </w:r>
      <w:r w:rsidR="00890D11">
        <w:t xml:space="preserve">on </w:t>
      </w:r>
      <w:r w:rsidRPr="00537D64">
        <w:rPr>
          <w:u w:val="single"/>
        </w:rPr>
        <w:t xml:space="preserve">  </w:t>
      </w:r>
      <w:r w:rsidR="00DC315D">
        <w:rPr>
          <w:spacing w:val="-1"/>
          <w:u w:val="single"/>
        </w:rPr>
        <w:tab/>
      </w:r>
      <w:r w:rsidR="00DC315D">
        <w:rPr>
          <w:spacing w:val="-1"/>
          <w:u w:val="single"/>
        </w:rPr>
        <w:tab/>
      </w:r>
      <w:r w:rsidR="00DC315D">
        <w:rPr>
          <w:spacing w:val="-1"/>
          <w:u w:val="single"/>
        </w:rPr>
        <w:tab/>
      </w:r>
      <w:r w:rsidRPr="00537D64">
        <w:rPr>
          <w:u w:val="single"/>
        </w:rPr>
        <w:t xml:space="preserve">   </w:t>
      </w:r>
      <w:r w:rsidR="00890D11">
        <w:t xml:space="preserve">. </w:t>
      </w:r>
      <w:r w:rsidR="00890D11">
        <w:rPr>
          <w:spacing w:val="2"/>
        </w:rPr>
        <w:t xml:space="preserve"> </w:t>
      </w:r>
      <w:r w:rsidR="00890D11">
        <w:rPr>
          <w:spacing w:val="1"/>
        </w:rPr>
        <w:t>Any</w:t>
      </w:r>
      <w:r w:rsidR="00890D11">
        <w:rPr>
          <w:spacing w:val="-5"/>
        </w:rPr>
        <w:t xml:space="preserve"> </w:t>
      </w:r>
      <w:r w:rsidR="00890D11">
        <w:rPr>
          <w:spacing w:val="-1"/>
        </w:rPr>
        <w:t>Manager</w:t>
      </w:r>
      <w:r w:rsidR="00890D11">
        <w:t xml:space="preserve"> or any</w:t>
      </w:r>
      <w:r w:rsidR="00890D11">
        <w:rPr>
          <w:spacing w:val="-5"/>
        </w:rPr>
        <w:t xml:space="preserve"> </w:t>
      </w:r>
      <w:r w:rsidR="00890D11">
        <w:t xml:space="preserve">Person </w:t>
      </w:r>
      <w:r w:rsidR="00890D11">
        <w:rPr>
          <w:spacing w:val="-1"/>
        </w:rPr>
        <w:t>designated</w:t>
      </w:r>
      <w:r w:rsidR="00890D11">
        <w:t xml:space="preserve"> </w:t>
      </w:r>
      <w:r w:rsidR="00890D11">
        <w:rPr>
          <w:spacing w:val="2"/>
        </w:rPr>
        <w:t>by</w:t>
      </w:r>
      <w:r w:rsidR="00890D11">
        <w:rPr>
          <w:spacing w:val="-5"/>
        </w:rPr>
        <w:t xml:space="preserve"> </w:t>
      </w:r>
      <w:r w:rsidR="00890D11">
        <w:t>the</w:t>
      </w:r>
      <w:r w:rsidR="00890D11">
        <w:rPr>
          <w:spacing w:val="42"/>
        </w:rPr>
        <w:t xml:space="preserve"> </w:t>
      </w:r>
      <w:r w:rsidR="00890D11">
        <w:rPr>
          <w:spacing w:val="-1"/>
        </w:rPr>
        <w:t>Manager(s)</w:t>
      </w:r>
      <w:r w:rsidR="00890D11">
        <w:rPr>
          <w:spacing w:val="-2"/>
        </w:rPr>
        <w:t xml:space="preserve"> </w:t>
      </w:r>
      <w:r w:rsidR="00890D11">
        <w:t>shall be</w:t>
      </w:r>
      <w:r w:rsidR="00890D11">
        <w:rPr>
          <w:spacing w:val="1"/>
        </w:rPr>
        <w:t xml:space="preserve"> </w:t>
      </w:r>
      <w:r w:rsidR="00890D11">
        <w:rPr>
          <w:spacing w:val="-1"/>
        </w:rPr>
        <w:t>authorized</w:t>
      </w:r>
      <w:r w:rsidR="00890D11">
        <w:t xml:space="preserve"> </w:t>
      </w:r>
      <w:r w:rsidR="00890D11">
        <w:rPr>
          <w:spacing w:val="-1"/>
        </w:rPr>
        <w:t>from</w:t>
      </w:r>
      <w:r w:rsidR="00890D11">
        <w:t xml:space="preserve"> and </w:t>
      </w:r>
      <w:r w:rsidR="00890D11">
        <w:rPr>
          <w:spacing w:val="-1"/>
        </w:rPr>
        <w:t>after</w:t>
      </w:r>
      <w:r w:rsidR="00890D11">
        <w:t xml:space="preserve"> the </w:t>
      </w:r>
      <w:r w:rsidR="00890D11">
        <w:rPr>
          <w:spacing w:val="-1"/>
        </w:rPr>
        <w:t>date</w:t>
      </w:r>
      <w:r w:rsidR="00890D11">
        <w:t xml:space="preserve"> of</w:t>
      </w:r>
      <w:r w:rsidR="00890D11">
        <w:rPr>
          <w:spacing w:val="-2"/>
        </w:rPr>
        <w:t xml:space="preserve"> </w:t>
      </w:r>
      <w:r w:rsidR="00890D11">
        <w:t>filing</w:t>
      </w:r>
      <w:r w:rsidR="00890D11">
        <w:rPr>
          <w:spacing w:val="-3"/>
        </w:rPr>
        <w:t xml:space="preserve"> </w:t>
      </w:r>
      <w:r w:rsidR="00890D11">
        <w:t>of the</w:t>
      </w:r>
      <w:r w:rsidR="00890D11">
        <w:rPr>
          <w:spacing w:val="-2"/>
        </w:rPr>
        <w:t xml:space="preserve"> </w:t>
      </w:r>
      <w:r w:rsidR="00890D11">
        <w:rPr>
          <w:spacing w:val="-1"/>
        </w:rPr>
        <w:t>Certificate</w:t>
      </w:r>
      <w:r w:rsidR="00890D11">
        <w:t xml:space="preserve"> for </w:t>
      </w:r>
      <w:r w:rsidR="00890D11">
        <w:rPr>
          <w:spacing w:val="-1"/>
        </w:rPr>
        <w:t>purposes</w:t>
      </w:r>
      <w:r w:rsidR="00890D11">
        <w:t xml:space="preserve"> of</w:t>
      </w:r>
      <w:r w:rsidR="00890D11">
        <w:rPr>
          <w:spacing w:val="83"/>
        </w:rPr>
        <w:t xml:space="preserve"> </w:t>
      </w:r>
      <w:r w:rsidR="00890D11">
        <w:rPr>
          <w:spacing w:val="-1"/>
        </w:rPr>
        <w:t>executing</w:t>
      </w:r>
      <w:r w:rsidR="00890D11">
        <w:rPr>
          <w:spacing w:val="-3"/>
        </w:rPr>
        <w:t xml:space="preserve"> </w:t>
      </w:r>
      <w:r w:rsidR="00890D11">
        <w:rPr>
          <w:spacing w:val="-1"/>
        </w:rPr>
        <w:t>all</w:t>
      </w:r>
      <w:r w:rsidR="00890D11">
        <w:t xml:space="preserve"> </w:t>
      </w:r>
      <w:r w:rsidR="00890D11">
        <w:rPr>
          <w:spacing w:val="-1"/>
        </w:rPr>
        <w:t>documents</w:t>
      </w:r>
      <w:r w:rsidR="00890D11">
        <w:rPr>
          <w:spacing w:val="2"/>
        </w:rPr>
        <w:t xml:space="preserve"> </w:t>
      </w:r>
      <w:r w:rsidR="00890D11">
        <w:rPr>
          <w:spacing w:val="-1"/>
        </w:rPr>
        <w:t>required</w:t>
      </w:r>
      <w:r w:rsidR="00890D11">
        <w:rPr>
          <w:spacing w:val="1"/>
        </w:rPr>
        <w:t xml:space="preserve"> </w:t>
      </w:r>
      <w:r w:rsidR="00890D11">
        <w:t>to be</w:t>
      </w:r>
      <w:r w:rsidR="00890D11">
        <w:rPr>
          <w:spacing w:val="1"/>
        </w:rPr>
        <w:t xml:space="preserve"> </w:t>
      </w:r>
      <w:r w:rsidR="00890D11">
        <w:t>filed</w:t>
      </w:r>
      <w:r w:rsidR="00890D11">
        <w:rPr>
          <w:spacing w:val="-1"/>
        </w:rPr>
        <w:t xml:space="preserve"> </w:t>
      </w:r>
      <w:r w:rsidR="00890D11">
        <w:t>with the</w:t>
      </w:r>
      <w:r w:rsidR="00890D11">
        <w:rPr>
          <w:spacing w:val="-1"/>
        </w:rPr>
        <w:t xml:space="preserve"> </w:t>
      </w:r>
      <w:r w:rsidR="00890D11">
        <w:t>Secretary</w:t>
      </w:r>
      <w:r w:rsidR="00890D11">
        <w:rPr>
          <w:spacing w:val="-5"/>
        </w:rPr>
        <w:t xml:space="preserve"> </w:t>
      </w:r>
      <w:r w:rsidR="00890D11">
        <w:t xml:space="preserve">of </w:t>
      </w:r>
      <w:r w:rsidR="00890D11">
        <w:rPr>
          <w:spacing w:val="-1"/>
        </w:rPr>
        <w:t>State.</w:t>
      </w:r>
    </w:p>
    <w:p w14:paraId="392E3928" w14:textId="77777777" w:rsidR="0017446D" w:rsidRDefault="0017446D">
      <w:pPr>
        <w:spacing w:before="11"/>
        <w:rPr>
          <w:rFonts w:ascii="Times New Roman" w:eastAsia="Times New Roman" w:hAnsi="Times New Roman" w:cs="Times New Roman"/>
          <w:sz w:val="20"/>
          <w:szCs w:val="20"/>
        </w:rPr>
      </w:pPr>
    </w:p>
    <w:p w14:paraId="3D537BEA" w14:textId="12525E27" w:rsidR="0017446D" w:rsidRDefault="00890D11" w:rsidP="00CE0705">
      <w:pPr>
        <w:pStyle w:val="BodyText"/>
        <w:numPr>
          <w:ilvl w:val="0"/>
          <w:numId w:val="6"/>
        </w:numPr>
        <w:tabs>
          <w:tab w:val="left" w:pos="1541"/>
        </w:tabs>
        <w:ind w:left="1440" w:right="173"/>
      </w:pPr>
      <w:r w:rsidRPr="00A820C1">
        <w:rPr>
          <w:spacing w:val="-1"/>
        </w:rPr>
        <w:t>The</w:t>
      </w:r>
      <w:r>
        <w:rPr>
          <w:spacing w:val="-2"/>
        </w:rPr>
        <w:t xml:space="preserve"> </w:t>
      </w:r>
      <w:r>
        <w:rPr>
          <w:spacing w:val="-1"/>
        </w:rPr>
        <w:t>principal</w:t>
      </w:r>
      <w:r>
        <w:t xml:space="preserve"> place</w:t>
      </w:r>
      <w:r>
        <w:rPr>
          <w:spacing w:val="-1"/>
        </w:rPr>
        <w:t xml:space="preserve"> </w:t>
      </w:r>
      <w:r>
        <w:t>of business of the</w:t>
      </w:r>
      <w:r>
        <w:rPr>
          <w:spacing w:val="-1"/>
        </w:rPr>
        <w:t xml:space="preserve"> </w:t>
      </w:r>
      <w:r>
        <w:t>Company</w:t>
      </w:r>
      <w:r>
        <w:rPr>
          <w:spacing w:val="-5"/>
        </w:rPr>
        <w:t xml:space="preserve"> </w:t>
      </w:r>
      <w:r>
        <w:t>shall be</w:t>
      </w:r>
      <w:r>
        <w:rPr>
          <w:spacing w:val="-1"/>
        </w:rPr>
        <w:t xml:space="preserve"> located</w:t>
      </w:r>
      <w:r>
        <w:t xml:space="preserve"> </w:t>
      </w:r>
      <w:r>
        <w:rPr>
          <w:spacing w:val="-1"/>
        </w:rPr>
        <w:t>at</w:t>
      </w:r>
      <w:r>
        <w:rPr>
          <w:spacing w:val="3"/>
        </w:rPr>
        <w:t xml:space="preserve"> </w:t>
      </w:r>
      <w:r w:rsidR="00CE0705" w:rsidRPr="00CE0705">
        <w:rPr>
          <w:spacing w:val="3"/>
          <w:u w:val="single"/>
        </w:rPr>
        <w:tab/>
      </w:r>
      <w:r w:rsidR="00CE0705" w:rsidRPr="00CE0705">
        <w:rPr>
          <w:spacing w:val="3"/>
          <w:u w:val="single"/>
        </w:rPr>
        <w:tab/>
      </w:r>
      <w:r w:rsidR="00CE0705" w:rsidRPr="00CE0705">
        <w:rPr>
          <w:spacing w:val="3"/>
          <w:u w:val="single"/>
        </w:rPr>
        <w:tab/>
      </w:r>
      <w:r w:rsidR="00CE0705" w:rsidRPr="00CE0705">
        <w:rPr>
          <w:spacing w:val="3"/>
          <w:u w:val="single"/>
        </w:rPr>
        <w:tab/>
      </w:r>
      <w:r w:rsidR="00537D64" w:rsidRPr="00CE0705">
        <w:rPr>
          <w:spacing w:val="3"/>
          <w:u w:val="single"/>
        </w:rPr>
        <w:br/>
      </w:r>
      <w:r w:rsidR="00AB4FF4" w:rsidRPr="00AB4FF4">
        <w:rPr>
          <w:spacing w:val="3"/>
          <w:u w:val="single"/>
        </w:rPr>
        <w:t xml:space="preserve">  </w:t>
      </w:r>
      <w:r w:rsidR="00CE0705">
        <w:rPr>
          <w:u w:val="single"/>
        </w:rPr>
        <w:tab/>
      </w:r>
      <w:r w:rsidR="00CE0705">
        <w:rPr>
          <w:u w:val="single"/>
        </w:rPr>
        <w:tab/>
      </w:r>
      <w:r w:rsidR="00CE0705">
        <w:rPr>
          <w:u w:val="single"/>
        </w:rPr>
        <w:tab/>
      </w:r>
      <w:r w:rsidR="00CE0705">
        <w:rPr>
          <w:u w:val="single"/>
        </w:rPr>
        <w:tab/>
      </w:r>
      <w:r w:rsidR="00CE0705">
        <w:rPr>
          <w:u w:val="single"/>
        </w:rPr>
        <w:tab/>
      </w:r>
      <w:r w:rsidR="00CE0705">
        <w:rPr>
          <w:u w:val="single"/>
        </w:rPr>
        <w:tab/>
      </w:r>
      <w:r w:rsidR="00CE0705">
        <w:rPr>
          <w:u w:val="single"/>
        </w:rPr>
        <w:tab/>
      </w:r>
      <w:r w:rsidR="00CE0705">
        <w:rPr>
          <w:u w:val="single"/>
        </w:rPr>
        <w:tab/>
      </w:r>
      <w:r w:rsidR="00AB4FF4" w:rsidRPr="00AB4FF4">
        <w:rPr>
          <w:u w:val="single"/>
        </w:rPr>
        <w:t xml:space="preserve"> </w:t>
      </w:r>
      <w:r>
        <w:t xml:space="preserve"> or</w:t>
      </w:r>
      <w:r>
        <w:rPr>
          <w:spacing w:val="-1"/>
        </w:rPr>
        <w:t xml:space="preserve"> as</w:t>
      </w:r>
      <w:r>
        <w:t xml:space="preserve"> otherwise</w:t>
      </w:r>
      <w:r>
        <w:rPr>
          <w:spacing w:val="-1"/>
        </w:rPr>
        <w:t xml:space="preserve"> determined</w:t>
      </w:r>
      <w:r>
        <w:t xml:space="preserve"> </w:t>
      </w:r>
      <w:r>
        <w:rPr>
          <w:spacing w:val="2"/>
        </w:rPr>
        <w:t>by</w:t>
      </w:r>
      <w:r>
        <w:rPr>
          <w:spacing w:val="-5"/>
        </w:rPr>
        <w:t xml:space="preserve"> </w:t>
      </w:r>
      <w:r>
        <w:t>the Manager.</w:t>
      </w:r>
    </w:p>
    <w:p w14:paraId="46C58551" w14:textId="77777777" w:rsidR="0017446D" w:rsidRPr="00CE0705" w:rsidRDefault="0017446D" w:rsidP="00CE0705">
      <w:pPr>
        <w:pStyle w:val="BodyText"/>
        <w:tabs>
          <w:tab w:val="left" w:pos="1541"/>
        </w:tabs>
        <w:ind w:left="0" w:right="175" w:firstLine="0"/>
      </w:pPr>
    </w:p>
    <w:p w14:paraId="22984EF1" w14:textId="031F0617" w:rsidR="0017446D" w:rsidRDefault="00890D11" w:rsidP="00CE0705">
      <w:pPr>
        <w:pStyle w:val="BodyText"/>
        <w:numPr>
          <w:ilvl w:val="0"/>
          <w:numId w:val="6"/>
        </w:numPr>
        <w:tabs>
          <w:tab w:val="left" w:pos="1541"/>
        </w:tabs>
        <w:ind w:left="1440" w:right="173"/>
      </w:pPr>
      <w:r>
        <w:t>The</w:t>
      </w:r>
      <w:r w:rsidRPr="00CE0705">
        <w:t xml:space="preserve"> registered</w:t>
      </w:r>
      <w:r>
        <w:t xml:space="preserve"> agent for</w:t>
      </w:r>
      <w:r w:rsidRPr="00CE0705">
        <w:t xml:space="preserve"> service of</w:t>
      </w:r>
      <w:r>
        <w:t xml:space="preserve"> </w:t>
      </w:r>
      <w:r w:rsidRPr="00CE0705">
        <w:t>process</w:t>
      </w:r>
      <w:r>
        <w:t xml:space="preserve"> on the</w:t>
      </w:r>
      <w:r w:rsidRPr="00CE0705">
        <w:t xml:space="preserve"> </w:t>
      </w:r>
      <w:r>
        <w:t>Company</w:t>
      </w:r>
      <w:r w:rsidRPr="00CE0705">
        <w:t xml:space="preserve"> </w:t>
      </w:r>
      <w:r>
        <w:t xml:space="preserve">in </w:t>
      </w:r>
      <w:r w:rsidRPr="00CE0705">
        <w:t xml:space="preserve">the </w:t>
      </w:r>
      <w:r>
        <w:t>State</w:t>
      </w:r>
      <w:r w:rsidRPr="00CE0705">
        <w:t xml:space="preserve"> </w:t>
      </w:r>
      <w:r>
        <w:t>of</w:t>
      </w:r>
      <w:r w:rsidRPr="00CE0705">
        <w:t xml:space="preserve"> </w:t>
      </w:r>
      <w:r w:rsidR="00AB4FF4">
        <w:t>Colo</w:t>
      </w:r>
      <w:r w:rsidRPr="00CE0705">
        <w:t xml:space="preserve">rado </w:t>
      </w:r>
      <w:r>
        <w:t>shall be</w:t>
      </w:r>
      <w:r w:rsidR="00A820C1">
        <w:t xml:space="preserve"> </w:t>
      </w:r>
      <w:r w:rsidR="00A820C1" w:rsidRPr="00CE0705">
        <w:t xml:space="preserve"> </w:t>
      </w:r>
      <w:r w:rsidRPr="00CE0705">
        <w:t xml:space="preserve"> </w:t>
      </w:r>
      <w:r w:rsidR="00DC315D">
        <w:tab/>
      </w:r>
      <w:r w:rsidR="00DC315D">
        <w:tab/>
      </w:r>
      <w:r w:rsidR="00CE0705" w:rsidRPr="00CE0705">
        <w:rPr>
          <w:u w:val="single"/>
        </w:rPr>
        <w:tab/>
      </w:r>
      <w:r w:rsidR="00CE0705">
        <w:rPr>
          <w:u w:val="single"/>
        </w:rPr>
        <w:t>(managing member)</w:t>
      </w:r>
      <w:r w:rsidR="00CE0705">
        <w:rPr>
          <w:u w:val="single"/>
        </w:rPr>
        <w:tab/>
      </w:r>
      <w:r w:rsidR="00CE0705">
        <w:rPr>
          <w:u w:val="single"/>
        </w:rPr>
        <w:tab/>
      </w:r>
      <w:r w:rsidR="00A820C1" w:rsidRPr="00CE0705">
        <w:t xml:space="preserve"> </w:t>
      </w:r>
      <w:r w:rsidRPr="00CE0705">
        <w:t xml:space="preserve"> </w:t>
      </w:r>
      <w:r>
        <w:t>or</w:t>
      </w:r>
      <w:r w:rsidRPr="00CE0705">
        <w:t xml:space="preserve"> </w:t>
      </w:r>
      <w:r>
        <w:t>any</w:t>
      </w:r>
      <w:r w:rsidRPr="00CE0705">
        <w:t xml:space="preserve"> successor as</w:t>
      </w:r>
      <w:r>
        <w:t xml:space="preserve"> </w:t>
      </w:r>
      <w:r w:rsidRPr="00CE0705">
        <w:t>appointed</w:t>
      </w:r>
      <w:r>
        <w:t xml:space="preserve"> </w:t>
      </w:r>
      <w:r w:rsidRPr="00CE0705">
        <w:t xml:space="preserve">by </w:t>
      </w:r>
      <w:r>
        <w:t xml:space="preserve">the </w:t>
      </w:r>
      <w:r w:rsidRPr="00CE0705">
        <w:t>Manager</w:t>
      </w:r>
      <w:r>
        <w:t xml:space="preserve"> in </w:t>
      </w:r>
      <w:r w:rsidRPr="00CE0705">
        <w:t xml:space="preserve">accordance </w:t>
      </w:r>
      <w:r>
        <w:t>with the</w:t>
      </w:r>
      <w:r w:rsidRPr="00CE0705">
        <w:t xml:space="preserve"> Act.</w:t>
      </w:r>
    </w:p>
    <w:p w14:paraId="64EDD344" w14:textId="77777777" w:rsidR="00CE0705" w:rsidRDefault="00CE0705" w:rsidP="00CE0705">
      <w:pPr>
        <w:pStyle w:val="BodyText"/>
        <w:tabs>
          <w:tab w:val="left" w:pos="1541"/>
        </w:tabs>
        <w:ind w:left="0" w:right="175" w:firstLine="0"/>
      </w:pPr>
    </w:p>
    <w:p w14:paraId="48193736" w14:textId="77777777" w:rsidR="007E4DEC" w:rsidRPr="00CE0705" w:rsidRDefault="00890D11" w:rsidP="00CE0705">
      <w:pPr>
        <w:pStyle w:val="BodyText"/>
        <w:numPr>
          <w:ilvl w:val="0"/>
          <w:numId w:val="6"/>
        </w:numPr>
        <w:tabs>
          <w:tab w:val="left" w:pos="1541"/>
        </w:tabs>
        <w:ind w:left="1440" w:right="175"/>
      </w:pPr>
      <w:r>
        <w:t>The</w:t>
      </w:r>
      <w:r w:rsidRPr="00CE0705">
        <w:t xml:space="preserve"> initial</w:t>
      </w:r>
      <w:r>
        <w:t xml:space="preserve"> </w:t>
      </w:r>
      <w:r w:rsidRPr="00CE0705">
        <w:t>registered</w:t>
      </w:r>
      <w:r>
        <w:t xml:space="preserve"> </w:t>
      </w:r>
      <w:r w:rsidRPr="00CE0705">
        <w:t xml:space="preserve">office </w:t>
      </w:r>
      <w:r>
        <w:t>of the</w:t>
      </w:r>
      <w:r w:rsidRPr="00CE0705">
        <w:t xml:space="preserve"> </w:t>
      </w:r>
      <w:r>
        <w:t>Company</w:t>
      </w:r>
      <w:r w:rsidRPr="00CE0705">
        <w:t xml:space="preserve"> </w:t>
      </w:r>
      <w:r>
        <w:t>in the</w:t>
      </w:r>
      <w:r w:rsidRPr="00CE0705">
        <w:t xml:space="preserve"> </w:t>
      </w:r>
      <w:r>
        <w:t>State</w:t>
      </w:r>
      <w:r w:rsidRPr="00CE0705">
        <w:t xml:space="preserve"> </w:t>
      </w:r>
      <w:r>
        <w:t>of</w:t>
      </w:r>
      <w:r w:rsidRPr="00CE0705">
        <w:t xml:space="preserve"> Colorado</w:t>
      </w:r>
      <w:r>
        <w:t xml:space="preserve"> is:</w:t>
      </w:r>
    </w:p>
    <w:p w14:paraId="0A67ED49" w14:textId="06AF2378" w:rsidR="0017446D" w:rsidRPr="00871BC9" w:rsidRDefault="00CE0705" w:rsidP="007E4DEC">
      <w:pPr>
        <w:pStyle w:val="BodyText"/>
        <w:tabs>
          <w:tab w:val="left" w:pos="2070"/>
          <w:tab w:val="left" w:pos="5850"/>
        </w:tabs>
        <w:spacing w:before="126" w:line="390" w:lineRule="atLeast"/>
        <w:ind w:left="1540" w:right="1173" w:firstLine="0"/>
        <w:rPr>
          <w:spacing w:val="-1"/>
          <w:u w:val="single"/>
        </w:rPr>
      </w:pPr>
      <w:r>
        <w:rPr>
          <w:spacing w:val="-1"/>
          <w:u w:val="single"/>
        </w:rPr>
        <w:tab/>
      </w:r>
      <w:r w:rsidR="00871BC9" w:rsidRPr="00871BC9">
        <w:rPr>
          <w:spacing w:val="-1"/>
          <w:u w:val="single"/>
        </w:rPr>
        <w:tab/>
      </w:r>
      <w:r w:rsidR="00871BC9">
        <w:rPr>
          <w:spacing w:val="-1"/>
          <w:u w:val="single"/>
        </w:rPr>
        <w:br/>
      </w:r>
      <w:r>
        <w:rPr>
          <w:spacing w:val="-1"/>
          <w:u w:val="single"/>
        </w:rPr>
        <w:tab/>
      </w:r>
      <w:r w:rsidR="00871BC9" w:rsidRPr="00871BC9">
        <w:rPr>
          <w:spacing w:val="-1"/>
          <w:u w:val="single"/>
        </w:rPr>
        <w:tab/>
      </w:r>
      <w:r w:rsidR="00871BC9">
        <w:rPr>
          <w:spacing w:val="-1"/>
          <w:u w:val="single"/>
        </w:rPr>
        <w:br/>
      </w:r>
      <w:r>
        <w:rPr>
          <w:spacing w:val="-1"/>
          <w:u w:val="single"/>
        </w:rPr>
        <w:tab/>
      </w:r>
      <w:r w:rsidR="00762FC4">
        <w:rPr>
          <w:spacing w:val="-1"/>
          <w:u w:val="single"/>
        </w:rPr>
        <w:tab/>
      </w:r>
    </w:p>
    <w:p w14:paraId="5006B4C1" w14:textId="77777777" w:rsidR="0017446D" w:rsidRDefault="00890D11">
      <w:pPr>
        <w:pStyle w:val="Heading2"/>
        <w:numPr>
          <w:ilvl w:val="1"/>
          <w:numId w:val="7"/>
        </w:numPr>
        <w:tabs>
          <w:tab w:val="left" w:pos="847"/>
        </w:tabs>
        <w:spacing w:before="125"/>
        <w:ind w:left="846" w:hanging="660"/>
        <w:jc w:val="left"/>
        <w:rPr>
          <w:b w:val="0"/>
          <w:bCs w:val="0"/>
          <w:i w:val="0"/>
        </w:rPr>
      </w:pPr>
      <w:r>
        <w:t>Term.</w:t>
      </w:r>
    </w:p>
    <w:p w14:paraId="2C512289" w14:textId="77777777" w:rsidR="0017446D" w:rsidRDefault="0017446D">
      <w:pPr>
        <w:spacing w:before="5"/>
        <w:rPr>
          <w:rFonts w:ascii="Times New Roman" w:eastAsia="Times New Roman" w:hAnsi="Times New Roman" w:cs="Times New Roman"/>
          <w:b/>
          <w:bCs/>
          <w:i/>
          <w:sz w:val="20"/>
          <w:szCs w:val="20"/>
        </w:rPr>
      </w:pPr>
    </w:p>
    <w:p w14:paraId="3FA6B41E" w14:textId="77777777" w:rsidR="0017446D" w:rsidRDefault="00890D11">
      <w:pPr>
        <w:pStyle w:val="BodyText"/>
        <w:ind w:right="115"/>
        <w:jc w:val="both"/>
      </w:pPr>
      <w:r>
        <w:t>The</w:t>
      </w:r>
      <w:r>
        <w:rPr>
          <w:spacing w:val="10"/>
        </w:rPr>
        <w:t xml:space="preserve"> </w:t>
      </w:r>
      <w:r>
        <w:rPr>
          <w:spacing w:val="-1"/>
        </w:rPr>
        <w:t>term</w:t>
      </w:r>
      <w:r>
        <w:rPr>
          <w:spacing w:val="14"/>
        </w:rPr>
        <w:t xml:space="preserve"> </w:t>
      </w:r>
      <w:r>
        <w:t>of</w:t>
      </w:r>
      <w:r>
        <w:rPr>
          <w:spacing w:val="11"/>
        </w:rPr>
        <w:t xml:space="preserve"> </w:t>
      </w:r>
      <w:r>
        <w:t>the</w:t>
      </w:r>
      <w:r>
        <w:rPr>
          <w:spacing w:val="10"/>
        </w:rPr>
        <w:t xml:space="preserve"> </w:t>
      </w:r>
      <w:r>
        <w:t>Company</w:t>
      </w:r>
      <w:r>
        <w:rPr>
          <w:spacing w:val="9"/>
        </w:rPr>
        <w:t xml:space="preserve"> </w:t>
      </w:r>
      <w:r>
        <w:t>commenced</w:t>
      </w:r>
      <w:r>
        <w:rPr>
          <w:spacing w:val="11"/>
        </w:rPr>
        <w:t xml:space="preserve"> </w:t>
      </w:r>
      <w:r>
        <w:t>on</w:t>
      </w:r>
      <w:r>
        <w:rPr>
          <w:spacing w:val="13"/>
        </w:rPr>
        <w:t xml:space="preserve"> </w:t>
      </w:r>
      <w:r>
        <w:t>the</w:t>
      </w:r>
      <w:r>
        <w:rPr>
          <w:spacing w:val="11"/>
        </w:rPr>
        <w:t xml:space="preserve"> </w:t>
      </w:r>
      <w:r>
        <w:t>date</w:t>
      </w:r>
      <w:r>
        <w:rPr>
          <w:spacing w:val="11"/>
        </w:rPr>
        <w:t xml:space="preserve"> </w:t>
      </w:r>
      <w:r>
        <w:t>the</w:t>
      </w:r>
      <w:r>
        <w:rPr>
          <w:spacing w:val="11"/>
        </w:rPr>
        <w:t xml:space="preserve"> </w:t>
      </w:r>
      <w:r>
        <w:rPr>
          <w:spacing w:val="-1"/>
        </w:rPr>
        <w:t>Certificate</w:t>
      </w:r>
      <w:r>
        <w:rPr>
          <w:spacing w:val="13"/>
        </w:rPr>
        <w:t xml:space="preserve"> </w:t>
      </w:r>
      <w:r>
        <w:t>was</w:t>
      </w:r>
      <w:r>
        <w:rPr>
          <w:spacing w:val="12"/>
        </w:rPr>
        <w:t xml:space="preserve"> </w:t>
      </w:r>
      <w:r>
        <w:t>filed</w:t>
      </w:r>
      <w:r>
        <w:rPr>
          <w:spacing w:val="11"/>
        </w:rPr>
        <w:t xml:space="preserve"> </w:t>
      </w:r>
      <w:r>
        <w:t>in</w:t>
      </w:r>
      <w:r>
        <w:rPr>
          <w:spacing w:val="12"/>
        </w:rPr>
        <w:t xml:space="preserve"> </w:t>
      </w:r>
      <w:r>
        <w:t>the</w:t>
      </w:r>
      <w:r>
        <w:rPr>
          <w:spacing w:val="13"/>
        </w:rPr>
        <w:t xml:space="preserve"> </w:t>
      </w:r>
      <w:r>
        <w:rPr>
          <w:spacing w:val="-1"/>
        </w:rPr>
        <w:t>Office</w:t>
      </w:r>
      <w:r>
        <w:rPr>
          <w:spacing w:val="42"/>
        </w:rPr>
        <w:t xml:space="preserve"> </w:t>
      </w:r>
      <w:r>
        <w:t>of</w:t>
      </w:r>
      <w:r>
        <w:rPr>
          <w:spacing w:val="13"/>
        </w:rPr>
        <w:t xml:space="preserve"> </w:t>
      </w:r>
      <w:r>
        <w:t>the</w:t>
      </w:r>
      <w:r>
        <w:rPr>
          <w:spacing w:val="13"/>
        </w:rPr>
        <w:t xml:space="preserve"> </w:t>
      </w:r>
      <w:r>
        <w:t>Secretary</w:t>
      </w:r>
      <w:r>
        <w:rPr>
          <w:spacing w:val="6"/>
        </w:rPr>
        <w:t xml:space="preserve"> </w:t>
      </w:r>
      <w:r>
        <w:rPr>
          <w:spacing w:val="1"/>
        </w:rPr>
        <w:t>of</w:t>
      </w:r>
      <w:r>
        <w:rPr>
          <w:spacing w:val="13"/>
        </w:rPr>
        <w:t xml:space="preserve"> </w:t>
      </w:r>
      <w:r>
        <w:t>State</w:t>
      </w:r>
      <w:r>
        <w:rPr>
          <w:spacing w:val="13"/>
        </w:rPr>
        <w:t xml:space="preserve"> </w:t>
      </w:r>
      <w:r>
        <w:t>of</w:t>
      </w:r>
      <w:r>
        <w:rPr>
          <w:spacing w:val="13"/>
        </w:rPr>
        <w:t xml:space="preserve"> </w:t>
      </w:r>
      <w:r>
        <w:t>the</w:t>
      </w:r>
      <w:r>
        <w:rPr>
          <w:spacing w:val="13"/>
        </w:rPr>
        <w:t xml:space="preserve"> </w:t>
      </w:r>
      <w:r>
        <w:t>State</w:t>
      </w:r>
      <w:r>
        <w:rPr>
          <w:spacing w:val="13"/>
        </w:rPr>
        <w:t xml:space="preserve"> </w:t>
      </w:r>
      <w:r>
        <w:t>of</w:t>
      </w:r>
      <w:r>
        <w:rPr>
          <w:spacing w:val="17"/>
        </w:rPr>
        <w:t xml:space="preserve"> </w:t>
      </w:r>
      <w:r>
        <w:rPr>
          <w:spacing w:val="-1"/>
        </w:rPr>
        <w:t>Colorado</w:t>
      </w:r>
      <w:r>
        <w:rPr>
          <w:spacing w:val="14"/>
        </w:rPr>
        <w:t xml:space="preserve"> </w:t>
      </w:r>
      <w:r>
        <w:t>in</w:t>
      </w:r>
      <w:r>
        <w:rPr>
          <w:spacing w:val="14"/>
        </w:rPr>
        <w:t xml:space="preserve"> </w:t>
      </w:r>
      <w:r>
        <w:rPr>
          <w:spacing w:val="-1"/>
        </w:rPr>
        <w:t>accordance</w:t>
      </w:r>
      <w:r>
        <w:rPr>
          <w:spacing w:val="13"/>
        </w:rPr>
        <w:t xml:space="preserve"> </w:t>
      </w:r>
      <w:r>
        <w:t>with</w:t>
      </w:r>
      <w:r>
        <w:rPr>
          <w:spacing w:val="14"/>
        </w:rPr>
        <w:t xml:space="preserve"> </w:t>
      </w:r>
      <w:r>
        <w:t>the</w:t>
      </w:r>
      <w:r>
        <w:rPr>
          <w:spacing w:val="13"/>
        </w:rPr>
        <w:t xml:space="preserve"> </w:t>
      </w:r>
      <w:r>
        <w:t>Act</w:t>
      </w:r>
      <w:r>
        <w:rPr>
          <w:spacing w:val="14"/>
        </w:rPr>
        <w:t xml:space="preserve"> </w:t>
      </w:r>
      <w:r>
        <w:rPr>
          <w:spacing w:val="-1"/>
        </w:rPr>
        <w:t>and</w:t>
      </w:r>
      <w:r>
        <w:rPr>
          <w:spacing w:val="14"/>
        </w:rPr>
        <w:t xml:space="preserve"> </w:t>
      </w:r>
      <w:r>
        <w:t>shall</w:t>
      </w:r>
      <w:r>
        <w:rPr>
          <w:spacing w:val="17"/>
        </w:rPr>
        <w:t xml:space="preserve"> </w:t>
      </w:r>
      <w:r>
        <w:rPr>
          <w:spacing w:val="-1"/>
        </w:rPr>
        <w:t>continue</w:t>
      </w:r>
      <w:r>
        <w:rPr>
          <w:spacing w:val="43"/>
        </w:rPr>
        <w:t xml:space="preserve"> </w:t>
      </w:r>
      <w:r>
        <w:t>until dissolved.</w:t>
      </w:r>
    </w:p>
    <w:p w14:paraId="7958AE46" w14:textId="77777777" w:rsidR="0017446D" w:rsidRDefault="0017446D">
      <w:pPr>
        <w:spacing w:before="8"/>
        <w:rPr>
          <w:rFonts w:ascii="Times New Roman" w:eastAsia="Times New Roman" w:hAnsi="Times New Roman" w:cs="Times New Roman"/>
          <w:sz w:val="31"/>
          <w:szCs w:val="31"/>
        </w:rPr>
      </w:pPr>
    </w:p>
    <w:p w14:paraId="5A22A94A" w14:textId="77777777" w:rsidR="00762FC4" w:rsidRDefault="00762FC4">
      <w:pPr>
        <w:spacing w:before="8"/>
        <w:rPr>
          <w:rFonts w:ascii="Times New Roman" w:eastAsia="Times New Roman" w:hAnsi="Times New Roman" w:cs="Times New Roman"/>
          <w:sz w:val="31"/>
          <w:szCs w:val="31"/>
        </w:rPr>
      </w:pPr>
    </w:p>
    <w:p w14:paraId="7EC57171" w14:textId="77777777" w:rsidR="00762FC4" w:rsidRDefault="00762FC4">
      <w:pPr>
        <w:spacing w:before="8"/>
        <w:rPr>
          <w:rFonts w:ascii="Times New Roman" w:eastAsia="Times New Roman" w:hAnsi="Times New Roman" w:cs="Times New Roman"/>
          <w:sz w:val="31"/>
          <w:szCs w:val="31"/>
        </w:rPr>
      </w:pPr>
    </w:p>
    <w:p w14:paraId="779DFC06" w14:textId="77777777" w:rsidR="00762FC4" w:rsidRDefault="00762FC4">
      <w:pPr>
        <w:spacing w:before="8"/>
        <w:rPr>
          <w:rFonts w:ascii="Times New Roman" w:eastAsia="Times New Roman" w:hAnsi="Times New Roman" w:cs="Times New Roman"/>
          <w:sz w:val="31"/>
          <w:szCs w:val="31"/>
        </w:rPr>
      </w:pPr>
    </w:p>
    <w:p w14:paraId="02DA7BAD" w14:textId="77777777" w:rsidR="00762FC4" w:rsidRDefault="00762FC4">
      <w:pPr>
        <w:spacing w:before="8"/>
        <w:rPr>
          <w:rFonts w:ascii="Times New Roman" w:eastAsia="Times New Roman" w:hAnsi="Times New Roman" w:cs="Times New Roman"/>
          <w:sz w:val="31"/>
          <w:szCs w:val="31"/>
        </w:rPr>
      </w:pPr>
    </w:p>
    <w:p w14:paraId="12C75B51" w14:textId="77777777" w:rsidR="0017446D" w:rsidRDefault="00890D11">
      <w:pPr>
        <w:pStyle w:val="Heading1"/>
        <w:ind w:right="1818"/>
        <w:jc w:val="center"/>
        <w:rPr>
          <w:b w:val="0"/>
          <w:bCs w:val="0"/>
        </w:rPr>
      </w:pPr>
      <w:r>
        <w:t>SECTION 3</w:t>
      </w:r>
    </w:p>
    <w:p w14:paraId="0506E023" w14:textId="77777777" w:rsidR="0017446D" w:rsidRDefault="00890D11">
      <w:pPr>
        <w:ind w:left="1802" w:right="1821"/>
        <w:jc w:val="center"/>
        <w:rPr>
          <w:rFonts w:ascii="Times New Roman" w:eastAsia="Times New Roman" w:hAnsi="Times New Roman" w:cs="Times New Roman"/>
          <w:sz w:val="24"/>
          <w:szCs w:val="24"/>
        </w:rPr>
      </w:pPr>
      <w:r>
        <w:rPr>
          <w:rFonts w:ascii="Times New Roman"/>
          <w:b/>
          <w:spacing w:val="-1"/>
          <w:sz w:val="24"/>
        </w:rPr>
        <w:t>CAPITAL</w:t>
      </w:r>
      <w:r>
        <w:rPr>
          <w:rFonts w:ascii="Times New Roman"/>
          <w:b/>
          <w:sz w:val="24"/>
        </w:rPr>
        <w:t xml:space="preserve"> CONTRIBUTIONS </w:t>
      </w:r>
      <w:r>
        <w:rPr>
          <w:rFonts w:ascii="Times New Roman"/>
          <w:b/>
          <w:spacing w:val="-1"/>
          <w:sz w:val="24"/>
        </w:rPr>
        <w:t>AND</w:t>
      </w:r>
      <w:r>
        <w:rPr>
          <w:rFonts w:ascii="Times New Roman"/>
          <w:b/>
          <w:sz w:val="24"/>
        </w:rPr>
        <w:t xml:space="preserve"> OTHER</w:t>
      </w:r>
      <w:r>
        <w:rPr>
          <w:rFonts w:ascii="Times New Roman"/>
          <w:b/>
          <w:spacing w:val="-3"/>
          <w:sz w:val="24"/>
        </w:rPr>
        <w:t xml:space="preserve"> </w:t>
      </w:r>
      <w:r>
        <w:rPr>
          <w:rFonts w:ascii="Times New Roman"/>
          <w:b/>
          <w:spacing w:val="-1"/>
          <w:sz w:val="24"/>
        </w:rPr>
        <w:t>MATTERS</w:t>
      </w:r>
    </w:p>
    <w:p w14:paraId="73D1618C" w14:textId="77777777" w:rsidR="0017446D" w:rsidRDefault="0017446D">
      <w:pPr>
        <w:spacing w:before="4"/>
        <w:rPr>
          <w:rFonts w:ascii="Times New Roman" w:eastAsia="Times New Roman" w:hAnsi="Times New Roman" w:cs="Times New Roman"/>
          <w:b/>
          <w:bCs/>
          <w:sz w:val="31"/>
          <w:szCs w:val="31"/>
        </w:rPr>
      </w:pPr>
    </w:p>
    <w:p w14:paraId="429838F6" w14:textId="77777777" w:rsidR="0017446D" w:rsidRDefault="00890D11">
      <w:pPr>
        <w:pStyle w:val="Heading2"/>
        <w:numPr>
          <w:ilvl w:val="1"/>
          <w:numId w:val="5"/>
        </w:numPr>
        <w:tabs>
          <w:tab w:val="left" w:pos="461"/>
        </w:tabs>
        <w:rPr>
          <w:b w:val="0"/>
          <w:bCs w:val="0"/>
          <w:i w:val="0"/>
        </w:rPr>
      </w:pPr>
      <w:r>
        <w:t xml:space="preserve">Capital </w:t>
      </w:r>
      <w:r>
        <w:rPr>
          <w:spacing w:val="-1"/>
        </w:rPr>
        <w:t>Contributions.</w:t>
      </w:r>
    </w:p>
    <w:p w14:paraId="64CE0E01" w14:textId="77777777" w:rsidR="0017446D" w:rsidRDefault="0017446D">
      <w:pPr>
        <w:spacing w:before="5"/>
        <w:rPr>
          <w:rFonts w:ascii="Times New Roman" w:eastAsia="Times New Roman" w:hAnsi="Times New Roman" w:cs="Times New Roman"/>
          <w:b/>
          <w:bCs/>
          <w:i/>
          <w:sz w:val="20"/>
          <w:szCs w:val="20"/>
        </w:rPr>
      </w:pPr>
    </w:p>
    <w:p w14:paraId="4FFC37FF" w14:textId="77777777" w:rsidR="0017446D" w:rsidRDefault="00890D11">
      <w:pPr>
        <w:pStyle w:val="BodyText"/>
        <w:ind w:right="175"/>
      </w:pPr>
      <w:r>
        <w:t>The</w:t>
      </w:r>
      <w:r>
        <w:rPr>
          <w:spacing w:val="-2"/>
        </w:rPr>
        <w:t xml:space="preserve"> </w:t>
      </w:r>
      <w:r>
        <w:rPr>
          <w:spacing w:val="-1"/>
        </w:rPr>
        <w:t>Member(s)</w:t>
      </w:r>
      <w:r>
        <w:rPr>
          <w:spacing w:val="-2"/>
        </w:rPr>
        <w:t xml:space="preserve"> </w:t>
      </w:r>
      <w:r>
        <w:t>will</w:t>
      </w:r>
      <w:r>
        <w:rPr>
          <w:spacing w:val="1"/>
        </w:rPr>
        <w:t xml:space="preserve"> </w:t>
      </w:r>
      <w:r>
        <w:t>make</w:t>
      </w:r>
      <w:r>
        <w:rPr>
          <w:spacing w:val="-1"/>
        </w:rPr>
        <w:t xml:space="preserve"> initial</w:t>
      </w:r>
      <w:r>
        <w:t xml:space="preserve"> </w:t>
      </w:r>
      <w:r>
        <w:rPr>
          <w:spacing w:val="-1"/>
        </w:rPr>
        <w:t>capital</w:t>
      </w:r>
      <w:r>
        <w:t xml:space="preserve"> </w:t>
      </w:r>
      <w:r>
        <w:rPr>
          <w:spacing w:val="-1"/>
        </w:rPr>
        <w:t>contribution</w:t>
      </w:r>
      <w:r>
        <w:t xml:space="preserve"> in </w:t>
      </w:r>
      <w:r>
        <w:rPr>
          <w:spacing w:val="-1"/>
        </w:rPr>
        <w:t>cash</w:t>
      </w:r>
      <w:r>
        <w:t xml:space="preserve"> to</w:t>
      </w:r>
      <w:r>
        <w:rPr>
          <w:spacing w:val="1"/>
        </w:rPr>
        <w:t xml:space="preserve"> </w:t>
      </w:r>
      <w:r>
        <w:t xml:space="preserve">the </w:t>
      </w:r>
      <w:r>
        <w:rPr>
          <w:spacing w:val="-1"/>
        </w:rPr>
        <w:t>Company,</w:t>
      </w:r>
      <w:r>
        <w:rPr>
          <w:spacing w:val="2"/>
        </w:rPr>
        <w:t xml:space="preserve"> </w:t>
      </w:r>
      <w:r>
        <w:t>in the</w:t>
      </w:r>
      <w:r>
        <w:rPr>
          <w:spacing w:val="69"/>
        </w:rPr>
        <w:t xml:space="preserve"> </w:t>
      </w:r>
      <w:r>
        <w:rPr>
          <w:spacing w:val="-1"/>
        </w:rPr>
        <w:t>amount</w:t>
      </w:r>
      <w:r>
        <w:t xml:space="preserve"> </w:t>
      </w:r>
      <w:r w:rsidR="00762FC4" w:rsidRPr="00762FC4">
        <w:t xml:space="preserve">respectively set forth on </w:t>
      </w:r>
      <w:r w:rsidR="00762FC4" w:rsidRPr="00762FC4">
        <w:rPr>
          <w:i/>
        </w:rPr>
        <w:t>Exhibit A</w:t>
      </w:r>
      <w:r>
        <w:t xml:space="preserve">. </w:t>
      </w:r>
      <w:r>
        <w:rPr>
          <w:spacing w:val="2"/>
        </w:rPr>
        <w:t xml:space="preserve"> </w:t>
      </w:r>
      <w:r>
        <w:t xml:space="preserve">In </w:t>
      </w:r>
      <w:r>
        <w:rPr>
          <w:spacing w:val="-1"/>
        </w:rPr>
        <w:t>consideration</w:t>
      </w:r>
      <w:r>
        <w:t xml:space="preserve"> of the</w:t>
      </w:r>
      <w:r>
        <w:rPr>
          <w:spacing w:val="-1"/>
        </w:rPr>
        <w:t xml:space="preserve"> </w:t>
      </w:r>
      <w:r>
        <w:t xml:space="preserve">initial </w:t>
      </w:r>
      <w:r>
        <w:rPr>
          <w:spacing w:val="-1"/>
        </w:rPr>
        <w:t>capital</w:t>
      </w:r>
      <w:r>
        <w:t xml:space="preserve"> contribution, the</w:t>
      </w:r>
      <w:r>
        <w:rPr>
          <w:spacing w:val="-1"/>
        </w:rPr>
        <w:t xml:space="preserve"> Members</w:t>
      </w:r>
      <w:r>
        <w:t xml:space="preserve"> will re</w:t>
      </w:r>
      <w:r>
        <w:rPr>
          <w:spacing w:val="-1"/>
        </w:rPr>
        <w:t xml:space="preserve">ceive </w:t>
      </w:r>
      <w:r>
        <w:t>100%</w:t>
      </w:r>
      <w:r>
        <w:rPr>
          <w:spacing w:val="-1"/>
        </w:rPr>
        <w:t xml:space="preserve"> </w:t>
      </w:r>
      <w:r>
        <w:rPr>
          <w:spacing w:val="1"/>
        </w:rPr>
        <w:t>of</w:t>
      </w:r>
      <w:r>
        <w:t xml:space="preserve"> the</w:t>
      </w:r>
      <w:r>
        <w:rPr>
          <w:spacing w:val="-2"/>
        </w:rPr>
        <w:t xml:space="preserve"> </w:t>
      </w:r>
      <w:r>
        <w:t xml:space="preserve">membership </w:t>
      </w:r>
      <w:r>
        <w:rPr>
          <w:spacing w:val="-1"/>
        </w:rPr>
        <w:t>interests</w:t>
      </w:r>
      <w:r>
        <w:t xml:space="preserve"> in</w:t>
      </w:r>
      <w:r>
        <w:rPr>
          <w:spacing w:val="2"/>
        </w:rPr>
        <w:t xml:space="preserve"> </w:t>
      </w:r>
      <w:r>
        <w:t xml:space="preserve">the </w:t>
      </w:r>
      <w:r>
        <w:rPr>
          <w:spacing w:val="-1"/>
        </w:rPr>
        <w:t>Company</w:t>
      </w:r>
      <w:r w:rsidR="00A02317">
        <w:rPr>
          <w:spacing w:val="-1"/>
        </w:rPr>
        <w:t xml:space="preserve">, and the Percentage Interests of the Members shall be as specified in </w:t>
      </w:r>
      <w:r w:rsidR="00A02317" w:rsidRPr="00A32353">
        <w:rPr>
          <w:i/>
        </w:rPr>
        <w:t>Exhibit A</w:t>
      </w:r>
      <w:r>
        <w:rPr>
          <w:spacing w:val="-1"/>
        </w:rPr>
        <w:t>.</w:t>
      </w:r>
      <w:r>
        <w:t xml:space="preserve">  The</w:t>
      </w:r>
      <w:r>
        <w:rPr>
          <w:spacing w:val="-1"/>
        </w:rPr>
        <w:t xml:space="preserve"> Member</w:t>
      </w:r>
      <w:r w:rsidR="00762FC4">
        <w:rPr>
          <w:spacing w:val="-1"/>
        </w:rPr>
        <w:t>s</w:t>
      </w:r>
      <w:r>
        <w:t xml:space="preserve"> </w:t>
      </w:r>
      <w:r>
        <w:rPr>
          <w:spacing w:val="-1"/>
        </w:rPr>
        <w:t>may,</w:t>
      </w:r>
      <w:r>
        <w:rPr>
          <w:spacing w:val="2"/>
        </w:rPr>
        <w:t xml:space="preserve"> </w:t>
      </w:r>
      <w:r>
        <w:t xml:space="preserve">but </w:t>
      </w:r>
      <w:r>
        <w:rPr>
          <w:spacing w:val="-1"/>
        </w:rPr>
        <w:t>shall</w:t>
      </w:r>
      <w:r>
        <w:t xml:space="preserve"> not be re</w:t>
      </w:r>
      <w:r>
        <w:rPr>
          <w:spacing w:val="-1"/>
        </w:rPr>
        <w:t>quired</w:t>
      </w:r>
      <w:r>
        <w:t xml:space="preserve"> to, </w:t>
      </w:r>
      <w:r>
        <w:rPr>
          <w:spacing w:val="-1"/>
        </w:rPr>
        <w:t xml:space="preserve">make </w:t>
      </w:r>
      <w:r>
        <w:t xml:space="preserve">subsequent </w:t>
      </w:r>
      <w:r>
        <w:rPr>
          <w:spacing w:val="-1"/>
        </w:rPr>
        <w:t>capital</w:t>
      </w:r>
      <w:r>
        <w:t xml:space="preserve"> </w:t>
      </w:r>
      <w:r>
        <w:rPr>
          <w:spacing w:val="-1"/>
        </w:rPr>
        <w:t>contributions</w:t>
      </w:r>
      <w:r>
        <w:t xml:space="preserve"> to the </w:t>
      </w:r>
      <w:r>
        <w:rPr>
          <w:spacing w:val="-1"/>
        </w:rPr>
        <w:t>Company.</w:t>
      </w:r>
    </w:p>
    <w:p w14:paraId="19FD003D" w14:textId="77777777" w:rsidR="0017446D" w:rsidRDefault="0017446D">
      <w:pPr>
        <w:spacing w:before="3"/>
        <w:rPr>
          <w:rFonts w:ascii="Times New Roman" w:eastAsia="Times New Roman" w:hAnsi="Times New Roman" w:cs="Times New Roman"/>
          <w:sz w:val="21"/>
          <w:szCs w:val="21"/>
        </w:rPr>
      </w:pPr>
    </w:p>
    <w:p w14:paraId="19FEEC65" w14:textId="77777777" w:rsidR="0017446D" w:rsidRDefault="00890D11">
      <w:pPr>
        <w:pStyle w:val="Heading2"/>
        <w:numPr>
          <w:ilvl w:val="1"/>
          <w:numId w:val="5"/>
        </w:numPr>
        <w:tabs>
          <w:tab w:val="left" w:pos="461"/>
        </w:tabs>
        <w:rPr>
          <w:b w:val="0"/>
          <w:bCs w:val="0"/>
          <w:i w:val="0"/>
        </w:rPr>
      </w:pPr>
      <w:r>
        <w:rPr>
          <w:spacing w:val="-1"/>
        </w:rPr>
        <w:t>Other</w:t>
      </w:r>
      <w:r>
        <w:t xml:space="preserve"> Matters.</w:t>
      </w:r>
    </w:p>
    <w:p w14:paraId="63BF9610" w14:textId="77777777" w:rsidR="0017446D" w:rsidRDefault="0017446D">
      <w:pPr>
        <w:spacing w:before="5"/>
        <w:rPr>
          <w:rFonts w:ascii="Times New Roman" w:eastAsia="Times New Roman" w:hAnsi="Times New Roman" w:cs="Times New Roman"/>
          <w:b/>
          <w:bCs/>
          <w:i/>
          <w:sz w:val="20"/>
          <w:szCs w:val="20"/>
        </w:rPr>
      </w:pPr>
    </w:p>
    <w:p w14:paraId="47ECC691" w14:textId="77777777" w:rsidR="0017446D" w:rsidRPr="00871BC9" w:rsidRDefault="00890D11" w:rsidP="00762FC4">
      <w:pPr>
        <w:pStyle w:val="BodyText"/>
        <w:numPr>
          <w:ilvl w:val="2"/>
          <w:numId w:val="5"/>
        </w:numPr>
        <w:tabs>
          <w:tab w:val="left" w:pos="2261"/>
        </w:tabs>
        <w:ind w:left="720" w:right="209" w:hanging="630"/>
      </w:pPr>
      <w:r>
        <w:t>The</w:t>
      </w:r>
      <w:r>
        <w:rPr>
          <w:spacing w:val="-2"/>
        </w:rPr>
        <w:t xml:space="preserve"> </w:t>
      </w:r>
      <w:r>
        <w:rPr>
          <w:spacing w:val="-1"/>
        </w:rPr>
        <w:t>Members</w:t>
      </w:r>
      <w:r>
        <w:t xml:space="preserve"> shall not be liable</w:t>
      </w:r>
      <w:r>
        <w:rPr>
          <w:spacing w:val="-1"/>
        </w:rPr>
        <w:t xml:space="preserve"> for </w:t>
      </w:r>
      <w:r>
        <w:t xml:space="preserve">the debts or </w:t>
      </w:r>
      <w:r>
        <w:rPr>
          <w:spacing w:val="1"/>
        </w:rPr>
        <w:t>any</w:t>
      </w:r>
      <w:r>
        <w:rPr>
          <w:spacing w:val="-5"/>
        </w:rPr>
        <w:t xml:space="preserve"> </w:t>
      </w:r>
      <w:r>
        <w:t xml:space="preserve">other </w:t>
      </w:r>
      <w:r>
        <w:rPr>
          <w:spacing w:val="-1"/>
        </w:rPr>
        <w:t>obligations</w:t>
      </w:r>
      <w:r>
        <w:t xml:space="preserve"> of</w:t>
      </w:r>
      <w:r>
        <w:rPr>
          <w:spacing w:val="29"/>
        </w:rPr>
        <w:t xml:space="preserve"> </w:t>
      </w:r>
      <w:r>
        <w:t xml:space="preserve">the </w:t>
      </w:r>
      <w:r>
        <w:rPr>
          <w:spacing w:val="-1"/>
        </w:rPr>
        <w:t>Company,</w:t>
      </w:r>
      <w:r>
        <w:t xml:space="preserve"> nor</w:t>
      </w:r>
      <w:r>
        <w:rPr>
          <w:spacing w:val="-1"/>
        </w:rPr>
        <w:t xml:space="preserve"> </w:t>
      </w:r>
      <w:r>
        <w:t xml:space="preserve">shall the </w:t>
      </w:r>
      <w:r>
        <w:rPr>
          <w:spacing w:val="-1"/>
        </w:rPr>
        <w:t>Members</w:t>
      </w:r>
      <w:r>
        <w:t xml:space="preserve"> </w:t>
      </w:r>
      <w:r>
        <w:rPr>
          <w:spacing w:val="1"/>
        </w:rPr>
        <w:t>be</w:t>
      </w:r>
      <w:r>
        <w:rPr>
          <w:spacing w:val="-1"/>
        </w:rPr>
        <w:t xml:space="preserve"> required</w:t>
      </w:r>
      <w:r>
        <w:rPr>
          <w:spacing w:val="2"/>
        </w:rPr>
        <w:t xml:space="preserve"> </w:t>
      </w:r>
      <w:r>
        <w:t xml:space="preserve">to </w:t>
      </w:r>
      <w:r>
        <w:rPr>
          <w:spacing w:val="-1"/>
        </w:rPr>
        <w:t>guarantee</w:t>
      </w:r>
      <w:r>
        <w:t xml:space="preserve"> </w:t>
      </w:r>
      <w:r>
        <w:rPr>
          <w:spacing w:val="1"/>
        </w:rPr>
        <w:t>any</w:t>
      </w:r>
      <w:r>
        <w:rPr>
          <w:spacing w:val="-5"/>
        </w:rPr>
        <w:t xml:space="preserve"> </w:t>
      </w:r>
      <w:r>
        <w:rPr>
          <w:spacing w:val="-1"/>
        </w:rPr>
        <w:t>debts,</w:t>
      </w:r>
      <w:r>
        <w:t xml:space="preserve"> liabilities, </w:t>
      </w:r>
      <w:r>
        <w:rPr>
          <w:spacing w:val="-1"/>
        </w:rPr>
        <w:t>contracts</w:t>
      </w:r>
      <w:r>
        <w:t xml:space="preserve"> or</w:t>
      </w:r>
      <w:r>
        <w:rPr>
          <w:spacing w:val="67"/>
        </w:rPr>
        <w:t xml:space="preserve"> </w:t>
      </w:r>
      <w:r>
        <w:rPr>
          <w:spacing w:val="-1"/>
        </w:rPr>
        <w:t>obligations</w:t>
      </w:r>
      <w:r>
        <w:t xml:space="preserve"> of the</w:t>
      </w:r>
      <w:r>
        <w:rPr>
          <w:spacing w:val="-1"/>
        </w:rPr>
        <w:t xml:space="preserve"> Company.</w:t>
      </w:r>
    </w:p>
    <w:p w14:paraId="618A91F3" w14:textId="77777777" w:rsidR="00871BC9" w:rsidRDefault="00871BC9" w:rsidP="00762FC4">
      <w:pPr>
        <w:pStyle w:val="BodyText"/>
        <w:tabs>
          <w:tab w:val="left" w:pos="2261"/>
        </w:tabs>
        <w:ind w:left="720" w:right="209" w:hanging="630"/>
      </w:pPr>
    </w:p>
    <w:p w14:paraId="1C0DF8FD" w14:textId="77777777" w:rsidR="0017446D" w:rsidRDefault="00890D11" w:rsidP="00762FC4">
      <w:pPr>
        <w:pStyle w:val="BodyText"/>
        <w:numPr>
          <w:ilvl w:val="2"/>
          <w:numId w:val="5"/>
        </w:numPr>
        <w:tabs>
          <w:tab w:val="left" w:pos="2261"/>
        </w:tabs>
        <w:spacing w:before="52"/>
        <w:ind w:left="720" w:hanging="630"/>
      </w:pPr>
      <w:r>
        <w:t>The</w:t>
      </w:r>
      <w:r>
        <w:rPr>
          <w:spacing w:val="-2"/>
        </w:rPr>
        <w:t xml:space="preserve"> </w:t>
      </w:r>
      <w:r>
        <w:rPr>
          <w:spacing w:val="-1"/>
        </w:rPr>
        <w:t>Members</w:t>
      </w:r>
      <w:r>
        <w:t xml:space="preserve"> shall not be </w:t>
      </w:r>
      <w:r>
        <w:rPr>
          <w:spacing w:val="-1"/>
        </w:rPr>
        <w:t>required</w:t>
      </w:r>
      <w:r>
        <w:t xml:space="preserve"> to </w:t>
      </w:r>
      <w:r>
        <w:rPr>
          <w:spacing w:val="-1"/>
        </w:rPr>
        <w:t>lend</w:t>
      </w:r>
      <w:r>
        <w:t xml:space="preserve"> </w:t>
      </w:r>
      <w:r>
        <w:rPr>
          <w:spacing w:val="1"/>
        </w:rPr>
        <w:t>any</w:t>
      </w:r>
      <w:r>
        <w:rPr>
          <w:spacing w:val="-5"/>
        </w:rPr>
        <w:t xml:space="preserve"> </w:t>
      </w:r>
      <w:r>
        <w:t xml:space="preserve">funds to the </w:t>
      </w:r>
      <w:r>
        <w:rPr>
          <w:spacing w:val="-1"/>
        </w:rPr>
        <w:t>Company.</w:t>
      </w:r>
    </w:p>
    <w:p w14:paraId="5F15AFFD" w14:textId="77777777" w:rsidR="0017446D" w:rsidRDefault="0017446D" w:rsidP="00762FC4">
      <w:pPr>
        <w:spacing w:before="9"/>
        <w:ind w:left="720" w:hanging="630"/>
        <w:rPr>
          <w:rFonts w:ascii="Times New Roman" w:eastAsia="Times New Roman" w:hAnsi="Times New Roman" w:cs="Times New Roman"/>
          <w:sz w:val="31"/>
          <w:szCs w:val="31"/>
        </w:rPr>
      </w:pPr>
    </w:p>
    <w:p w14:paraId="5E0D71F2" w14:textId="77777777" w:rsidR="0017446D" w:rsidRDefault="00890D11">
      <w:pPr>
        <w:pStyle w:val="Heading1"/>
        <w:ind w:left="2260" w:right="2239"/>
        <w:jc w:val="center"/>
        <w:rPr>
          <w:b w:val="0"/>
          <w:bCs w:val="0"/>
        </w:rPr>
      </w:pPr>
      <w:r>
        <w:t>SECTION 4</w:t>
      </w:r>
    </w:p>
    <w:p w14:paraId="44D9467A" w14:textId="77777777" w:rsidR="0017446D" w:rsidRDefault="00890D11">
      <w:pPr>
        <w:ind w:left="2260" w:right="2240"/>
        <w:jc w:val="center"/>
        <w:rPr>
          <w:rFonts w:ascii="Times New Roman" w:eastAsia="Times New Roman" w:hAnsi="Times New Roman" w:cs="Times New Roman"/>
          <w:sz w:val="24"/>
          <w:szCs w:val="24"/>
        </w:rPr>
      </w:pPr>
      <w:r>
        <w:rPr>
          <w:rFonts w:ascii="Times New Roman"/>
          <w:b/>
          <w:spacing w:val="-1"/>
          <w:sz w:val="24"/>
        </w:rPr>
        <w:t>PROFIT,</w:t>
      </w:r>
      <w:r>
        <w:rPr>
          <w:rFonts w:ascii="Times New Roman"/>
          <w:b/>
          <w:sz w:val="24"/>
        </w:rPr>
        <w:t xml:space="preserve"> LOSS, </w:t>
      </w:r>
      <w:r>
        <w:rPr>
          <w:rFonts w:ascii="Times New Roman"/>
          <w:b/>
          <w:spacing w:val="-1"/>
          <w:sz w:val="24"/>
        </w:rPr>
        <w:t>INCOME</w:t>
      </w:r>
      <w:r>
        <w:rPr>
          <w:rFonts w:ascii="Times New Roman"/>
          <w:b/>
          <w:spacing w:val="2"/>
          <w:sz w:val="24"/>
        </w:rPr>
        <w:t xml:space="preserve"> </w:t>
      </w:r>
      <w:r>
        <w:rPr>
          <w:rFonts w:ascii="Times New Roman"/>
          <w:b/>
          <w:spacing w:val="-1"/>
          <w:sz w:val="24"/>
        </w:rPr>
        <w:t>AND</w:t>
      </w:r>
      <w:r>
        <w:rPr>
          <w:rFonts w:ascii="Times New Roman"/>
          <w:b/>
          <w:sz w:val="24"/>
        </w:rPr>
        <w:t xml:space="preserve"> DEDUCTIONS</w:t>
      </w:r>
    </w:p>
    <w:p w14:paraId="5E718FEF" w14:textId="77777777" w:rsidR="0017446D" w:rsidRDefault="0017446D">
      <w:pPr>
        <w:spacing w:before="4"/>
        <w:rPr>
          <w:rFonts w:ascii="Times New Roman" w:eastAsia="Times New Roman" w:hAnsi="Times New Roman" w:cs="Times New Roman"/>
          <w:b/>
          <w:bCs/>
          <w:sz w:val="31"/>
          <w:szCs w:val="31"/>
        </w:rPr>
      </w:pPr>
    </w:p>
    <w:p w14:paraId="45ABA6F4" w14:textId="77777777" w:rsidR="0017446D" w:rsidRDefault="00890D11">
      <w:pPr>
        <w:pStyle w:val="Heading2"/>
        <w:numPr>
          <w:ilvl w:val="1"/>
          <w:numId w:val="4"/>
        </w:numPr>
        <w:tabs>
          <w:tab w:val="left" w:pos="1541"/>
        </w:tabs>
        <w:rPr>
          <w:b w:val="0"/>
          <w:bCs w:val="0"/>
          <w:i w:val="0"/>
        </w:rPr>
      </w:pPr>
      <w:r>
        <w:rPr>
          <w:spacing w:val="-1"/>
        </w:rPr>
        <w:t>Determination</w:t>
      </w:r>
      <w:r>
        <w:rPr>
          <w:spacing w:val="1"/>
        </w:rPr>
        <w:t xml:space="preserve"> </w:t>
      </w:r>
      <w:r>
        <w:t xml:space="preserve">of </w:t>
      </w:r>
      <w:r>
        <w:rPr>
          <w:spacing w:val="-1"/>
        </w:rPr>
        <w:t>Profit</w:t>
      </w:r>
      <w:r>
        <w:rPr>
          <w:spacing w:val="-2"/>
        </w:rPr>
        <w:t xml:space="preserve"> </w:t>
      </w:r>
      <w:r>
        <w:t>and Loss.</w:t>
      </w:r>
    </w:p>
    <w:p w14:paraId="6530C464" w14:textId="77777777" w:rsidR="0017446D" w:rsidRDefault="0017446D">
      <w:pPr>
        <w:spacing w:before="5"/>
        <w:rPr>
          <w:rFonts w:ascii="Times New Roman" w:eastAsia="Times New Roman" w:hAnsi="Times New Roman" w:cs="Times New Roman"/>
          <w:b/>
          <w:bCs/>
          <w:i/>
          <w:sz w:val="20"/>
          <w:szCs w:val="20"/>
        </w:rPr>
      </w:pPr>
    </w:p>
    <w:p w14:paraId="1AEB23CC" w14:textId="77777777" w:rsidR="0017446D" w:rsidRDefault="00890D11">
      <w:pPr>
        <w:pStyle w:val="BodyText"/>
        <w:ind w:right="159"/>
      </w:pPr>
      <w:r>
        <w:t>The</w:t>
      </w:r>
      <w:r>
        <w:rPr>
          <w:spacing w:val="-2"/>
        </w:rPr>
        <w:t xml:space="preserve"> </w:t>
      </w:r>
      <w:r>
        <w:rPr>
          <w:spacing w:val="-1"/>
        </w:rPr>
        <w:t>net</w:t>
      </w:r>
      <w:r>
        <w:t xml:space="preserve"> </w:t>
      </w:r>
      <w:r>
        <w:rPr>
          <w:spacing w:val="-1"/>
        </w:rPr>
        <w:t>profit</w:t>
      </w:r>
      <w:r>
        <w:t xml:space="preserve"> or net loss of</w:t>
      </w:r>
      <w:r>
        <w:rPr>
          <w:spacing w:val="1"/>
        </w:rPr>
        <w:t xml:space="preserve"> </w:t>
      </w:r>
      <w:r>
        <w:t>the Company</w:t>
      </w:r>
      <w:r>
        <w:rPr>
          <w:spacing w:val="-5"/>
        </w:rPr>
        <w:t xml:space="preserve"> </w:t>
      </w:r>
      <w:r>
        <w:t>shall be</w:t>
      </w:r>
      <w:r>
        <w:rPr>
          <w:spacing w:val="1"/>
        </w:rPr>
        <w:t xml:space="preserve"> </w:t>
      </w:r>
      <w:r>
        <w:rPr>
          <w:spacing w:val="-1"/>
        </w:rPr>
        <w:t>determined</w:t>
      </w:r>
      <w:r>
        <w:t xml:space="preserve"> in accordance</w:t>
      </w:r>
      <w:r>
        <w:rPr>
          <w:spacing w:val="-1"/>
        </w:rPr>
        <w:t xml:space="preserve"> </w:t>
      </w:r>
      <w:r>
        <w:t>with the</w:t>
      </w:r>
      <w:r>
        <w:rPr>
          <w:spacing w:val="-1"/>
        </w:rPr>
        <w:t xml:space="preserve"> </w:t>
      </w:r>
      <w:r>
        <w:t>ac</w:t>
      </w:r>
      <w:r>
        <w:rPr>
          <w:spacing w:val="-1"/>
        </w:rPr>
        <w:t>counting</w:t>
      </w:r>
      <w:r>
        <w:rPr>
          <w:spacing w:val="-3"/>
        </w:rPr>
        <w:t xml:space="preserve"> </w:t>
      </w:r>
      <w:r>
        <w:t>methods followed for</w:t>
      </w:r>
      <w:r>
        <w:rPr>
          <w:spacing w:val="-2"/>
        </w:rPr>
        <w:t xml:space="preserve"> </w:t>
      </w:r>
      <w:r>
        <w:t xml:space="preserve">federal </w:t>
      </w:r>
      <w:r>
        <w:rPr>
          <w:spacing w:val="-1"/>
        </w:rPr>
        <w:t>income</w:t>
      </w:r>
      <w:r>
        <w:t xml:space="preserve"> </w:t>
      </w:r>
      <w:r>
        <w:rPr>
          <w:spacing w:val="-1"/>
        </w:rPr>
        <w:t>tax</w:t>
      </w:r>
      <w:r>
        <w:rPr>
          <w:spacing w:val="2"/>
        </w:rPr>
        <w:t xml:space="preserve"> </w:t>
      </w:r>
      <w:r>
        <w:rPr>
          <w:spacing w:val="-1"/>
        </w:rPr>
        <w:t>purposes</w:t>
      </w:r>
      <w:r>
        <w:t xml:space="preserve"> </w:t>
      </w:r>
      <w:r>
        <w:rPr>
          <w:spacing w:val="-1"/>
        </w:rPr>
        <w:t>and</w:t>
      </w:r>
      <w:r>
        <w:t xml:space="preserve"> otherwise</w:t>
      </w:r>
      <w:r>
        <w:rPr>
          <w:spacing w:val="-1"/>
        </w:rPr>
        <w:t xml:space="preserve"> </w:t>
      </w:r>
      <w:r>
        <w:rPr>
          <w:spacing w:val="1"/>
        </w:rPr>
        <w:t>in</w:t>
      </w:r>
      <w:r>
        <w:t xml:space="preserve"> </w:t>
      </w:r>
      <w:r>
        <w:rPr>
          <w:spacing w:val="-1"/>
        </w:rPr>
        <w:t xml:space="preserve">accordance </w:t>
      </w:r>
      <w:r>
        <w:t>with</w:t>
      </w:r>
      <w:r>
        <w:rPr>
          <w:spacing w:val="63"/>
        </w:rPr>
        <w:t xml:space="preserve"> </w:t>
      </w:r>
      <w:r>
        <w:t>generally</w:t>
      </w:r>
      <w:r>
        <w:rPr>
          <w:spacing w:val="-5"/>
        </w:rPr>
        <w:t xml:space="preserve"> </w:t>
      </w:r>
      <w:r>
        <w:t>accepted accounting</w:t>
      </w:r>
      <w:r>
        <w:rPr>
          <w:spacing w:val="-3"/>
        </w:rPr>
        <w:t xml:space="preserve"> </w:t>
      </w:r>
      <w:r>
        <w:rPr>
          <w:spacing w:val="-1"/>
        </w:rPr>
        <w:t>principles</w:t>
      </w:r>
      <w:r>
        <w:t xml:space="preserve"> and</w:t>
      </w:r>
      <w:r>
        <w:rPr>
          <w:spacing w:val="-1"/>
        </w:rPr>
        <w:t xml:space="preserve"> procedures</w:t>
      </w:r>
      <w:r>
        <w:t xml:space="preserve"> </w:t>
      </w:r>
      <w:r>
        <w:rPr>
          <w:spacing w:val="-1"/>
        </w:rPr>
        <w:t>applied</w:t>
      </w:r>
      <w:r>
        <w:t xml:space="preserve"> in</w:t>
      </w:r>
      <w:r>
        <w:rPr>
          <w:spacing w:val="2"/>
        </w:rPr>
        <w:t xml:space="preserve"> </w:t>
      </w:r>
      <w:r>
        <w:t>a</w:t>
      </w:r>
      <w:r>
        <w:rPr>
          <w:spacing w:val="-1"/>
        </w:rPr>
        <w:t xml:space="preserve"> </w:t>
      </w:r>
      <w:r>
        <w:t xml:space="preserve">consistent </w:t>
      </w:r>
      <w:r>
        <w:rPr>
          <w:spacing w:val="-1"/>
        </w:rPr>
        <w:t>manner.</w:t>
      </w:r>
      <w:r>
        <w:rPr>
          <w:spacing w:val="60"/>
        </w:rPr>
        <w:t xml:space="preserve"> </w:t>
      </w:r>
      <w:r>
        <w:rPr>
          <w:spacing w:val="-1"/>
        </w:rPr>
        <w:t>The</w:t>
      </w:r>
      <w:r>
        <w:rPr>
          <w:spacing w:val="67"/>
        </w:rPr>
        <w:t xml:space="preserve"> </w:t>
      </w:r>
      <w:r>
        <w:rPr>
          <w:spacing w:val="-1"/>
        </w:rPr>
        <w:t>accountants</w:t>
      </w:r>
      <w:r>
        <w:t xml:space="preserve"> </w:t>
      </w:r>
      <w:r>
        <w:rPr>
          <w:spacing w:val="-1"/>
        </w:rPr>
        <w:t>employed</w:t>
      </w:r>
      <w:r>
        <w:t xml:space="preserve"> </w:t>
      </w:r>
      <w:r>
        <w:rPr>
          <w:spacing w:val="2"/>
        </w:rPr>
        <w:t>by</w:t>
      </w:r>
      <w:r>
        <w:rPr>
          <w:spacing w:val="-3"/>
        </w:rPr>
        <w:t xml:space="preserve"> </w:t>
      </w:r>
      <w:r>
        <w:t>the Company</w:t>
      </w:r>
      <w:r>
        <w:rPr>
          <w:spacing w:val="-5"/>
        </w:rPr>
        <w:t xml:space="preserve"> </w:t>
      </w:r>
      <w:r>
        <w:rPr>
          <w:spacing w:val="-1"/>
        </w:rPr>
        <w:t>as</w:t>
      </w:r>
      <w:r>
        <w:t xml:space="preserve"> soon</w:t>
      </w:r>
      <w:r>
        <w:rPr>
          <w:spacing w:val="2"/>
        </w:rPr>
        <w:t xml:space="preserve"> </w:t>
      </w:r>
      <w:r>
        <w:rPr>
          <w:spacing w:val="-1"/>
        </w:rPr>
        <w:t>as</w:t>
      </w:r>
      <w:r>
        <w:rPr>
          <w:spacing w:val="2"/>
        </w:rPr>
        <w:t xml:space="preserve"> </w:t>
      </w:r>
      <w:r>
        <w:t xml:space="preserve">possible </w:t>
      </w:r>
      <w:r>
        <w:rPr>
          <w:spacing w:val="-1"/>
        </w:rPr>
        <w:t>after</w:t>
      </w:r>
      <w:r>
        <w:t xml:space="preserve"> the </w:t>
      </w:r>
      <w:r>
        <w:rPr>
          <w:spacing w:val="-1"/>
        </w:rPr>
        <w:t>close</w:t>
      </w:r>
      <w:r>
        <w:t xml:space="preserve"> of</w:t>
      </w:r>
      <w:r>
        <w:rPr>
          <w:spacing w:val="1"/>
        </w:rPr>
        <w:t xml:space="preserve"> </w:t>
      </w:r>
      <w:r>
        <w:rPr>
          <w:spacing w:val="-1"/>
        </w:rPr>
        <w:t>each</w:t>
      </w:r>
      <w:r>
        <w:t xml:space="preserve"> </w:t>
      </w:r>
      <w:r>
        <w:rPr>
          <w:spacing w:val="-1"/>
        </w:rPr>
        <w:t>such</w:t>
      </w:r>
      <w:r>
        <w:t xml:space="preserve"> taxable</w:t>
      </w:r>
      <w:r>
        <w:rPr>
          <w:spacing w:val="57"/>
        </w:rPr>
        <w:t xml:space="preserve"> </w:t>
      </w:r>
      <w:r>
        <w:rPr>
          <w:spacing w:val="-1"/>
        </w:rPr>
        <w:t>year</w:t>
      </w:r>
      <w:r>
        <w:t xml:space="preserve"> to </w:t>
      </w:r>
      <w:r>
        <w:rPr>
          <w:spacing w:val="-1"/>
        </w:rPr>
        <w:t xml:space="preserve">determine </w:t>
      </w:r>
      <w:r>
        <w:t>the profit or loss of the</w:t>
      </w:r>
      <w:r>
        <w:rPr>
          <w:spacing w:val="-1"/>
        </w:rPr>
        <w:t xml:space="preserve"> Company,</w:t>
      </w:r>
      <w:r>
        <w:rPr>
          <w:spacing w:val="2"/>
        </w:rPr>
        <w:t xml:space="preserve"> </w:t>
      </w:r>
      <w:r>
        <w:rPr>
          <w:spacing w:val="-1"/>
        </w:rPr>
        <w:t>which</w:t>
      </w:r>
      <w:r>
        <w:t xml:space="preserve"> shall be</w:t>
      </w:r>
      <w:r>
        <w:rPr>
          <w:spacing w:val="-1"/>
        </w:rPr>
        <w:t xml:space="preserve"> </w:t>
      </w:r>
      <w:r>
        <w:t xml:space="preserve">credited or </w:t>
      </w:r>
      <w:r>
        <w:rPr>
          <w:spacing w:val="-1"/>
        </w:rPr>
        <w:t>debited,</w:t>
      </w:r>
      <w:r>
        <w:t xml:space="preserve"> </w:t>
      </w:r>
      <w:r>
        <w:rPr>
          <w:spacing w:val="-1"/>
        </w:rPr>
        <w:t>as</w:t>
      </w:r>
      <w:r>
        <w:t xml:space="preserve"> the</w:t>
      </w:r>
      <w:r>
        <w:rPr>
          <w:spacing w:val="45"/>
        </w:rPr>
        <w:t xml:space="preserve"> </w:t>
      </w:r>
      <w:r>
        <w:rPr>
          <w:spacing w:val="-1"/>
        </w:rPr>
        <w:t xml:space="preserve">case </w:t>
      </w:r>
      <w:r>
        <w:rPr>
          <w:spacing w:val="1"/>
        </w:rPr>
        <w:t>may</w:t>
      </w:r>
      <w:r>
        <w:rPr>
          <w:spacing w:val="-5"/>
        </w:rPr>
        <w:t xml:space="preserve"> </w:t>
      </w:r>
      <w:r>
        <w:t>be, to the</w:t>
      </w:r>
      <w:r>
        <w:rPr>
          <w:spacing w:val="-1"/>
        </w:rPr>
        <w:t xml:space="preserve"> </w:t>
      </w:r>
      <w:r>
        <w:t xml:space="preserve">Members, </w:t>
      </w:r>
      <w:r>
        <w:rPr>
          <w:spacing w:val="-1"/>
        </w:rPr>
        <w:t>shall</w:t>
      </w:r>
      <w:r>
        <w:t xml:space="preserve"> make</w:t>
      </w:r>
      <w:r>
        <w:rPr>
          <w:spacing w:val="-2"/>
        </w:rPr>
        <w:t xml:space="preserve"> </w:t>
      </w:r>
      <w:r>
        <w:rPr>
          <w:spacing w:val="-1"/>
        </w:rPr>
        <w:t>an</w:t>
      </w:r>
      <w:r>
        <w:rPr>
          <w:spacing w:val="2"/>
        </w:rPr>
        <w:t xml:space="preserve"> </w:t>
      </w:r>
      <w:r>
        <w:t>accounting</w:t>
      </w:r>
      <w:r>
        <w:rPr>
          <w:spacing w:val="-3"/>
        </w:rPr>
        <w:t xml:space="preserve"> </w:t>
      </w:r>
      <w:r>
        <w:rPr>
          <w:spacing w:val="-1"/>
        </w:rPr>
        <w:t>for</w:t>
      </w:r>
      <w:r>
        <w:rPr>
          <w:spacing w:val="1"/>
        </w:rPr>
        <w:t xml:space="preserve"> </w:t>
      </w:r>
      <w:r>
        <w:rPr>
          <w:spacing w:val="-1"/>
        </w:rPr>
        <w:t>each</w:t>
      </w:r>
      <w:r>
        <w:t xml:space="preserve"> taxable</w:t>
      </w:r>
      <w:r>
        <w:rPr>
          <w:spacing w:val="1"/>
        </w:rPr>
        <w:t xml:space="preserve"> </w:t>
      </w:r>
      <w:r>
        <w:rPr>
          <w:spacing w:val="-1"/>
        </w:rPr>
        <w:t>year.</w:t>
      </w:r>
    </w:p>
    <w:p w14:paraId="49C8F910" w14:textId="77777777" w:rsidR="0017446D" w:rsidRDefault="0017446D">
      <w:pPr>
        <w:spacing w:before="4"/>
        <w:rPr>
          <w:rFonts w:ascii="Times New Roman" w:eastAsia="Times New Roman" w:hAnsi="Times New Roman" w:cs="Times New Roman"/>
          <w:sz w:val="21"/>
          <w:szCs w:val="21"/>
        </w:rPr>
      </w:pPr>
    </w:p>
    <w:p w14:paraId="3E07BE3E" w14:textId="77777777" w:rsidR="0017446D" w:rsidRDefault="00890D11">
      <w:pPr>
        <w:pStyle w:val="Heading2"/>
        <w:numPr>
          <w:ilvl w:val="1"/>
          <w:numId w:val="4"/>
        </w:numPr>
        <w:tabs>
          <w:tab w:val="left" w:pos="1541"/>
        </w:tabs>
        <w:rPr>
          <w:b w:val="0"/>
          <w:bCs w:val="0"/>
          <w:i w:val="0"/>
        </w:rPr>
      </w:pPr>
      <w:r>
        <w:t xml:space="preserve">Allocation </w:t>
      </w:r>
      <w:r>
        <w:rPr>
          <w:spacing w:val="-1"/>
        </w:rPr>
        <w:t>and</w:t>
      </w:r>
      <w:r>
        <w:t xml:space="preserve"> </w:t>
      </w:r>
      <w:r>
        <w:rPr>
          <w:spacing w:val="-1"/>
        </w:rPr>
        <w:t>Distribution</w:t>
      </w:r>
      <w:r>
        <w:rPr>
          <w:spacing w:val="1"/>
        </w:rPr>
        <w:t xml:space="preserve"> </w:t>
      </w:r>
      <w:r>
        <w:t xml:space="preserve">of </w:t>
      </w:r>
      <w:r>
        <w:rPr>
          <w:spacing w:val="-1"/>
        </w:rPr>
        <w:t>Profits,</w:t>
      </w:r>
      <w:r>
        <w:t xml:space="preserve"> </w:t>
      </w:r>
      <w:r>
        <w:rPr>
          <w:spacing w:val="-1"/>
        </w:rPr>
        <w:t>Losses,</w:t>
      </w:r>
      <w:r>
        <w:t xml:space="preserve"> Income</w:t>
      </w:r>
      <w:r>
        <w:rPr>
          <w:spacing w:val="-1"/>
        </w:rPr>
        <w:t xml:space="preserve"> </w:t>
      </w:r>
      <w:r>
        <w:t xml:space="preserve">and </w:t>
      </w:r>
      <w:r>
        <w:rPr>
          <w:spacing w:val="-1"/>
        </w:rPr>
        <w:t>Deductions.</w:t>
      </w:r>
    </w:p>
    <w:p w14:paraId="4A1A2BC9" w14:textId="77777777" w:rsidR="0017446D" w:rsidRDefault="0017446D">
      <w:pPr>
        <w:spacing w:before="5"/>
        <w:rPr>
          <w:rFonts w:ascii="Times New Roman" w:eastAsia="Times New Roman" w:hAnsi="Times New Roman" w:cs="Times New Roman"/>
          <w:b/>
          <w:bCs/>
          <w:i/>
          <w:sz w:val="20"/>
          <w:szCs w:val="20"/>
        </w:rPr>
      </w:pPr>
    </w:p>
    <w:p w14:paraId="690EA0FF" w14:textId="77777777" w:rsidR="0017446D" w:rsidRDefault="00890D11">
      <w:pPr>
        <w:pStyle w:val="BodyText"/>
        <w:ind w:right="283"/>
        <w:jc w:val="both"/>
      </w:pPr>
      <w:r>
        <w:t>One</w:t>
      </w:r>
      <w:r>
        <w:rPr>
          <w:spacing w:val="-2"/>
        </w:rPr>
        <w:t xml:space="preserve"> </w:t>
      </w:r>
      <w:r>
        <w:rPr>
          <w:spacing w:val="-1"/>
        </w:rPr>
        <w:t>hundred</w:t>
      </w:r>
      <w:r>
        <w:t xml:space="preserve"> percent (100%)</w:t>
      </w:r>
      <w:r>
        <w:rPr>
          <w:spacing w:val="-2"/>
        </w:rPr>
        <w:t xml:space="preserve"> </w:t>
      </w:r>
      <w:r>
        <w:t>of the</w:t>
      </w:r>
      <w:r>
        <w:rPr>
          <w:spacing w:val="-2"/>
        </w:rPr>
        <w:t xml:space="preserve"> </w:t>
      </w:r>
      <w:r>
        <w:rPr>
          <w:spacing w:val="-1"/>
        </w:rPr>
        <w:t>net</w:t>
      </w:r>
      <w:r>
        <w:t xml:space="preserve"> profits, net losses </w:t>
      </w:r>
      <w:r>
        <w:rPr>
          <w:spacing w:val="-1"/>
        </w:rPr>
        <w:t>and</w:t>
      </w:r>
      <w:r>
        <w:t xml:space="preserve"> </w:t>
      </w:r>
      <w:r>
        <w:rPr>
          <w:spacing w:val="-1"/>
        </w:rPr>
        <w:t>gain</w:t>
      </w:r>
      <w:r>
        <w:t xml:space="preserve"> and loss of the</w:t>
      </w:r>
      <w:r>
        <w:rPr>
          <w:spacing w:val="-1"/>
        </w:rPr>
        <w:t xml:space="preserve"> </w:t>
      </w:r>
      <w:r>
        <w:t>Company</w:t>
      </w:r>
      <w:r>
        <w:rPr>
          <w:spacing w:val="-5"/>
        </w:rPr>
        <w:t xml:space="preserve"> </w:t>
      </w:r>
      <w:r>
        <w:t>shall be</w:t>
      </w:r>
      <w:r>
        <w:rPr>
          <w:spacing w:val="-1"/>
        </w:rPr>
        <w:t xml:space="preserve"> allocated</w:t>
      </w:r>
      <w:r>
        <w:t xml:space="preserve"> to the</w:t>
      </w:r>
      <w:r>
        <w:rPr>
          <w:spacing w:val="-1"/>
        </w:rPr>
        <w:t xml:space="preserve"> Members</w:t>
      </w:r>
      <w:r w:rsidR="00A02317">
        <w:rPr>
          <w:spacing w:val="-1"/>
        </w:rPr>
        <w:t xml:space="preserve"> in proportion to their respective Percentage Interests</w:t>
      </w:r>
      <w:r>
        <w:rPr>
          <w:spacing w:val="-1"/>
        </w:rPr>
        <w:t>.</w:t>
      </w:r>
      <w:r>
        <w:t xml:space="preserve"> The</w:t>
      </w:r>
      <w:r>
        <w:rPr>
          <w:spacing w:val="-2"/>
        </w:rPr>
        <w:t xml:space="preserve"> </w:t>
      </w:r>
      <w:r>
        <w:t xml:space="preserve">Manager </w:t>
      </w:r>
      <w:r>
        <w:rPr>
          <w:spacing w:val="1"/>
        </w:rPr>
        <w:t>may</w:t>
      </w:r>
      <w:r>
        <w:rPr>
          <w:spacing w:val="-5"/>
        </w:rPr>
        <w:t xml:space="preserve"> </w:t>
      </w:r>
      <w:r>
        <w:t>make</w:t>
      </w:r>
      <w:r>
        <w:rPr>
          <w:spacing w:val="-1"/>
        </w:rPr>
        <w:t xml:space="preserve"> </w:t>
      </w:r>
      <w:r>
        <w:t xml:space="preserve">distributions to the </w:t>
      </w:r>
      <w:r>
        <w:rPr>
          <w:spacing w:val="-1"/>
        </w:rPr>
        <w:t>Members</w:t>
      </w:r>
      <w:r>
        <w:rPr>
          <w:spacing w:val="48"/>
        </w:rPr>
        <w:t xml:space="preserve"> </w:t>
      </w:r>
      <w:r>
        <w:rPr>
          <w:spacing w:val="-1"/>
        </w:rPr>
        <w:t>from</w:t>
      </w:r>
      <w:r>
        <w:t xml:space="preserve"> time</w:t>
      </w:r>
      <w:r>
        <w:rPr>
          <w:spacing w:val="-1"/>
        </w:rPr>
        <w:t xml:space="preserve"> </w:t>
      </w:r>
      <w:r>
        <w:t>to time</w:t>
      </w:r>
      <w:r>
        <w:rPr>
          <w:spacing w:val="-1"/>
        </w:rPr>
        <w:t xml:space="preserve"> </w:t>
      </w:r>
      <w:r>
        <w:t xml:space="preserve">in </w:t>
      </w:r>
      <w:r>
        <w:rPr>
          <w:spacing w:val="-1"/>
        </w:rPr>
        <w:t>their</w:t>
      </w:r>
      <w:r>
        <w:t xml:space="preserve"> </w:t>
      </w:r>
      <w:r>
        <w:rPr>
          <w:spacing w:val="-1"/>
        </w:rPr>
        <w:t>discretion.</w:t>
      </w:r>
    </w:p>
    <w:p w14:paraId="714354D0" w14:textId="77777777" w:rsidR="0017446D" w:rsidRDefault="0017446D">
      <w:pPr>
        <w:spacing w:before="8"/>
        <w:rPr>
          <w:rFonts w:ascii="Times New Roman" w:eastAsia="Times New Roman" w:hAnsi="Times New Roman" w:cs="Times New Roman"/>
          <w:sz w:val="31"/>
          <w:szCs w:val="31"/>
        </w:rPr>
      </w:pPr>
    </w:p>
    <w:p w14:paraId="2FE52B02" w14:textId="77777777" w:rsidR="00CD6476" w:rsidRDefault="00CD6476">
      <w:pPr>
        <w:spacing w:before="8"/>
        <w:rPr>
          <w:rFonts w:ascii="Times New Roman" w:eastAsia="Times New Roman" w:hAnsi="Times New Roman" w:cs="Times New Roman"/>
          <w:sz w:val="31"/>
          <w:szCs w:val="31"/>
        </w:rPr>
      </w:pPr>
    </w:p>
    <w:p w14:paraId="05AFA906" w14:textId="77777777" w:rsidR="00CD6476" w:rsidRDefault="00CD6476">
      <w:pPr>
        <w:spacing w:before="8"/>
        <w:rPr>
          <w:rFonts w:ascii="Times New Roman" w:eastAsia="Times New Roman" w:hAnsi="Times New Roman" w:cs="Times New Roman"/>
          <w:sz w:val="31"/>
          <w:szCs w:val="31"/>
        </w:rPr>
      </w:pPr>
    </w:p>
    <w:p w14:paraId="3EF3EE9F" w14:textId="77777777" w:rsidR="00CD6476" w:rsidRDefault="00CD6476">
      <w:pPr>
        <w:spacing w:before="8"/>
        <w:rPr>
          <w:rFonts w:ascii="Times New Roman" w:eastAsia="Times New Roman" w:hAnsi="Times New Roman" w:cs="Times New Roman"/>
          <w:sz w:val="31"/>
          <w:szCs w:val="31"/>
        </w:rPr>
      </w:pPr>
    </w:p>
    <w:p w14:paraId="2F162061" w14:textId="77777777" w:rsidR="00CD6476" w:rsidRDefault="00CD6476">
      <w:pPr>
        <w:spacing w:before="8"/>
        <w:rPr>
          <w:rFonts w:ascii="Times New Roman" w:eastAsia="Times New Roman" w:hAnsi="Times New Roman" w:cs="Times New Roman"/>
          <w:sz w:val="31"/>
          <w:szCs w:val="31"/>
        </w:rPr>
      </w:pPr>
    </w:p>
    <w:p w14:paraId="7EE5022D" w14:textId="77777777" w:rsidR="00CD6476" w:rsidRDefault="00CD6476">
      <w:pPr>
        <w:spacing w:before="8"/>
        <w:rPr>
          <w:rFonts w:ascii="Times New Roman" w:eastAsia="Times New Roman" w:hAnsi="Times New Roman" w:cs="Times New Roman"/>
          <w:sz w:val="31"/>
          <w:szCs w:val="31"/>
        </w:rPr>
      </w:pPr>
    </w:p>
    <w:p w14:paraId="3F19AB45" w14:textId="77777777" w:rsidR="0017446D" w:rsidRDefault="00890D11">
      <w:pPr>
        <w:pStyle w:val="Heading1"/>
        <w:ind w:left="2406" w:right="2345" w:firstLine="1743"/>
        <w:rPr>
          <w:b w:val="0"/>
          <w:bCs w:val="0"/>
        </w:rPr>
      </w:pPr>
      <w:r>
        <w:t xml:space="preserve">SECTION 5 </w:t>
      </w:r>
      <w:r>
        <w:rPr>
          <w:spacing w:val="-1"/>
        </w:rPr>
        <w:t>MANAGEMENT</w:t>
      </w:r>
      <w:r>
        <w:t xml:space="preserve"> </w:t>
      </w:r>
      <w:r>
        <w:rPr>
          <w:spacing w:val="-1"/>
        </w:rPr>
        <w:t>AND</w:t>
      </w:r>
      <w:r>
        <w:rPr>
          <w:spacing w:val="1"/>
        </w:rPr>
        <w:t xml:space="preserve"> </w:t>
      </w:r>
      <w:r>
        <w:rPr>
          <w:spacing w:val="-1"/>
        </w:rPr>
        <w:t>INDEMNIFICATION</w:t>
      </w:r>
    </w:p>
    <w:p w14:paraId="56CC4BB5" w14:textId="77777777" w:rsidR="0017446D" w:rsidRDefault="0017446D">
      <w:pPr>
        <w:spacing w:before="4"/>
        <w:rPr>
          <w:rFonts w:ascii="Times New Roman" w:eastAsia="Times New Roman" w:hAnsi="Times New Roman" w:cs="Times New Roman"/>
          <w:b/>
          <w:bCs/>
          <w:sz w:val="31"/>
          <w:szCs w:val="31"/>
        </w:rPr>
      </w:pPr>
    </w:p>
    <w:p w14:paraId="76815031" w14:textId="77777777" w:rsidR="0017446D" w:rsidRDefault="00890D11">
      <w:pPr>
        <w:pStyle w:val="Heading2"/>
        <w:numPr>
          <w:ilvl w:val="1"/>
          <w:numId w:val="3"/>
        </w:numPr>
        <w:tabs>
          <w:tab w:val="left" w:pos="1541"/>
        </w:tabs>
        <w:rPr>
          <w:b w:val="0"/>
          <w:bCs w:val="0"/>
          <w:i w:val="0"/>
        </w:rPr>
      </w:pPr>
      <w:r>
        <w:rPr>
          <w:spacing w:val="-1"/>
        </w:rPr>
        <w:t>Actions</w:t>
      </w:r>
      <w:r>
        <w:t xml:space="preserve"> by the</w:t>
      </w:r>
      <w:r>
        <w:rPr>
          <w:spacing w:val="-1"/>
        </w:rPr>
        <w:t xml:space="preserve"> Member.</w:t>
      </w:r>
    </w:p>
    <w:p w14:paraId="59EE6827" w14:textId="77777777" w:rsidR="0017446D" w:rsidRDefault="0017446D">
      <w:pPr>
        <w:spacing w:before="6"/>
        <w:rPr>
          <w:rFonts w:ascii="Times New Roman" w:eastAsia="Times New Roman" w:hAnsi="Times New Roman" w:cs="Times New Roman"/>
          <w:b/>
          <w:bCs/>
          <w:i/>
          <w:sz w:val="20"/>
          <w:szCs w:val="20"/>
        </w:rPr>
      </w:pPr>
    </w:p>
    <w:p w14:paraId="2A1E7FDA" w14:textId="77777777" w:rsidR="0017446D" w:rsidRDefault="00890D11">
      <w:pPr>
        <w:pStyle w:val="BodyText"/>
        <w:ind w:right="100"/>
      </w:pPr>
      <w:r>
        <w:t>The</w:t>
      </w:r>
      <w:r>
        <w:rPr>
          <w:spacing w:val="-2"/>
        </w:rPr>
        <w:t xml:space="preserve"> </w:t>
      </w:r>
      <w:r>
        <w:rPr>
          <w:spacing w:val="-1"/>
        </w:rPr>
        <w:t>Members</w:t>
      </w:r>
      <w:r>
        <w:t xml:space="preserve"> shall not have</w:t>
      </w:r>
      <w:r>
        <w:rPr>
          <w:spacing w:val="-2"/>
        </w:rPr>
        <w:t xml:space="preserve"> </w:t>
      </w:r>
      <w:r>
        <w:t>authority</w:t>
      </w:r>
      <w:r>
        <w:rPr>
          <w:spacing w:val="-5"/>
        </w:rPr>
        <w:t xml:space="preserve"> </w:t>
      </w:r>
      <w:r>
        <w:t xml:space="preserve">to </w:t>
      </w:r>
      <w:r>
        <w:rPr>
          <w:spacing w:val="-1"/>
        </w:rPr>
        <w:t>act</w:t>
      </w:r>
      <w:r>
        <w:rPr>
          <w:spacing w:val="2"/>
        </w:rPr>
        <w:t xml:space="preserve"> </w:t>
      </w:r>
      <w:r>
        <w:t>for</w:t>
      </w:r>
      <w:r>
        <w:rPr>
          <w:spacing w:val="-2"/>
        </w:rPr>
        <w:t xml:space="preserve"> </w:t>
      </w:r>
      <w:r>
        <w:t>or</w:t>
      </w:r>
      <w:r>
        <w:rPr>
          <w:spacing w:val="1"/>
        </w:rPr>
        <w:t xml:space="preserve"> </w:t>
      </w:r>
      <w:r>
        <w:t xml:space="preserve">on </w:t>
      </w:r>
      <w:r>
        <w:rPr>
          <w:spacing w:val="-1"/>
        </w:rPr>
        <w:t>behalf</w:t>
      </w:r>
      <w:r>
        <w:t xml:space="preserve"> of</w:t>
      </w:r>
      <w:r>
        <w:rPr>
          <w:spacing w:val="-1"/>
        </w:rPr>
        <w:t xml:space="preserve"> </w:t>
      </w:r>
      <w:r>
        <w:t xml:space="preserve">the </w:t>
      </w:r>
      <w:r>
        <w:rPr>
          <w:spacing w:val="-1"/>
        </w:rPr>
        <w:t>Company,</w:t>
      </w:r>
      <w:r>
        <w:rPr>
          <w:spacing w:val="2"/>
        </w:rPr>
        <w:t xml:space="preserve"> </w:t>
      </w:r>
      <w:r>
        <w:t>or to bind</w:t>
      </w:r>
      <w:r>
        <w:rPr>
          <w:spacing w:val="37"/>
        </w:rPr>
        <w:t xml:space="preserve"> </w:t>
      </w:r>
      <w:r>
        <w:t>the Company</w:t>
      </w:r>
      <w:r>
        <w:rPr>
          <w:spacing w:val="-5"/>
        </w:rPr>
        <w:t xml:space="preserve"> </w:t>
      </w:r>
      <w:r>
        <w:t xml:space="preserve">in </w:t>
      </w:r>
      <w:r>
        <w:rPr>
          <w:spacing w:val="1"/>
        </w:rPr>
        <w:t>any</w:t>
      </w:r>
      <w:r>
        <w:rPr>
          <w:spacing w:val="-5"/>
        </w:rPr>
        <w:t xml:space="preserve"> </w:t>
      </w:r>
      <w:r>
        <w:rPr>
          <w:spacing w:val="1"/>
        </w:rPr>
        <w:t>way</w:t>
      </w:r>
      <w:r>
        <w:rPr>
          <w:spacing w:val="-3"/>
        </w:rPr>
        <w:t xml:space="preserve"> </w:t>
      </w:r>
      <w:r>
        <w:t>solely</w:t>
      </w:r>
      <w:r>
        <w:rPr>
          <w:spacing w:val="-5"/>
        </w:rPr>
        <w:t xml:space="preserve"> </w:t>
      </w:r>
      <w:r>
        <w:rPr>
          <w:spacing w:val="2"/>
        </w:rPr>
        <w:t>by</w:t>
      </w:r>
      <w:r>
        <w:rPr>
          <w:spacing w:val="-5"/>
        </w:rPr>
        <w:t xml:space="preserve"> </w:t>
      </w:r>
      <w:r>
        <w:t>virtue</w:t>
      </w:r>
      <w:r>
        <w:rPr>
          <w:spacing w:val="-1"/>
        </w:rPr>
        <w:t xml:space="preserve"> </w:t>
      </w:r>
      <w:r>
        <w:t xml:space="preserve">of being the </w:t>
      </w:r>
      <w:r>
        <w:rPr>
          <w:spacing w:val="-1"/>
        </w:rPr>
        <w:t>member</w:t>
      </w:r>
      <w:r>
        <w:rPr>
          <w:spacing w:val="-2"/>
        </w:rPr>
        <w:t xml:space="preserve"> </w:t>
      </w:r>
      <w:r>
        <w:t>of the</w:t>
      </w:r>
      <w:r>
        <w:rPr>
          <w:spacing w:val="-2"/>
        </w:rPr>
        <w:t xml:space="preserve"> </w:t>
      </w:r>
      <w:r>
        <w:rPr>
          <w:spacing w:val="-1"/>
        </w:rPr>
        <w:t>Company.</w:t>
      </w:r>
    </w:p>
    <w:p w14:paraId="6F1BA64F" w14:textId="77777777" w:rsidR="0017446D" w:rsidRDefault="0017446D">
      <w:pPr>
        <w:spacing w:before="3"/>
        <w:rPr>
          <w:rFonts w:ascii="Times New Roman" w:eastAsia="Times New Roman" w:hAnsi="Times New Roman" w:cs="Times New Roman"/>
          <w:sz w:val="21"/>
          <w:szCs w:val="21"/>
        </w:rPr>
      </w:pPr>
    </w:p>
    <w:p w14:paraId="12C815EB" w14:textId="77777777" w:rsidR="0017446D" w:rsidRDefault="00890D11">
      <w:pPr>
        <w:pStyle w:val="Heading2"/>
        <w:numPr>
          <w:ilvl w:val="1"/>
          <w:numId w:val="3"/>
        </w:numPr>
        <w:tabs>
          <w:tab w:val="left" w:pos="1541"/>
        </w:tabs>
        <w:rPr>
          <w:b w:val="0"/>
          <w:bCs w:val="0"/>
          <w:i w:val="0"/>
        </w:rPr>
      </w:pPr>
      <w:r>
        <w:rPr>
          <w:spacing w:val="-1"/>
        </w:rPr>
        <w:t>Manager.</w:t>
      </w:r>
    </w:p>
    <w:p w14:paraId="20FD9D88" w14:textId="77777777" w:rsidR="0017446D" w:rsidRDefault="0017446D">
      <w:pPr>
        <w:spacing w:before="5"/>
        <w:rPr>
          <w:rFonts w:ascii="Times New Roman" w:eastAsia="Times New Roman" w:hAnsi="Times New Roman" w:cs="Times New Roman"/>
          <w:b/>
          <w:bCs/>
          <w:i/>
          <w:sz w:val="20"/>
          <w:szCs w:val="20"/>
        </w:rPr>
      </w:pPr>
    </w:p>
    <w:p w14:paraId="3C9136FC" w14:textId="0E53E1A9" w:rsidR="0017446D" w:rsidRDefault="00890D11">
      <w:pPr>
        <w:pStyle w:val="BodyText"/>
        <w:tabs>
          <w:tab w:val="left" w:pos="1540"/>
        </w:tabs>
        <w:ind w:right="100"/>
      </w:pPr>
      <w:r>
        <w:t>The</w:t>
      </w:r>
      <w:r>
        <w:rPr>
          <w:spacing w:val="-2"/>
        </w:rPr>
        <w:t xml:space="preserve"> </w:t>
      </w:r>
      <w:r>
        <w:rPr>
          <w:spacing w:val="-1"/>
        </w:rPr>
        <w:t>business</w:t>
      </w:r>
      <w:r>
        <w:t xml:space="preserve"> and </w:t>
      </w:r>
      <w:r>
        <w:rPr>
          <w:spacing w:val="-1"/>
        </w:rPr>
        <w:t>affairs</w:t>
      </w:r>
      <w:r>
        <w:rPr>
          <w:spacing w:val="2"/>
        </w:rPr>
        <w:t xml:space="preserve"> </w:t>
      </w:r>
      <w:r>
        <w:t>of</w:t>
      </w:r>
      <w:r>
        <w:rPr>
          <w:spacing w:val="-1"/>
        </w:rPr>
        <w:t xml:space="preserve"> </w:t>
      </w:r>
      <w:r>
        <w:t>the Company</w:t>
      </w:r>
      <w:r>
        <w:rPr>
          <w:spacing w:val="-5"/>
        </w:rPr>
        <w:t xml:space="preserve"> </w:t>
      </w:r>
      <w:r>
        <w:t>shall be</w:t>
      </w:r>
      <w:r>
        <w:rPr>
          <w:spacing w:val="1"/>
        </w:rPr>
        <w:t xml:space="preserve"> </w:t>
      </w:r>
      <w:r>
        <w:rPr>
          <w:spacing w:val="-1"/>
        </w:rPr>
        <w:t>managed</w:t>
      </w:r>
      <w:r>
        <w:t xml:space="preserve"> </w:t>
      </w:r>
      <w:r>
        <w:rPr>
          <w:spacing w:val="2"/>
        </w:rPr>
        <w:t>by</w:t>
      </w:r>
      <w:r>
        <w:rPr>
          <w:spacing w:val="-5"/>
        </w:rPr>
        <w:t xml:space="preserve"> </w:t>
      </w:r>
      <w:r>
        <w:t>the</w:t>
      </w:r>
      <w:r>
        <w:rPr>
          <w:spacing w:val="3"/>
        </w:rPr>
        <w:t xml:space="preserve"> </w:t>
      </w:r>
      <w:r>
        <w:t>manager.</w:t>
      </w:r>
      <w:r>
        <w:rPr>
          <w:spacing w:val="60"/>
        </w:rPr>
        <w:t xml:space="preserve"> </w:t>
      </w:r>
      <w:r>
        <w:t>The</w:t>
      </w:r>
      <w:r>
        <w:rPr>
          <w:spacing w:val="35"/>
        </w:rPr>
        <w:t xml:space="preserve"> </w:t>
      </w:r>
      <w:r>
        <w:rPr>
          <w:spacing w:val="-1"/>
        </w:rPr>
        <w:t>manager</w:t>
      </w:r>
      <w:r>
        <w:t xml:space="preserve"> shall </w:t>
      </w:r>
      <w:r>
        <w:rPr>
          <w:spacing w:val="-1"/>
        </w:rPr>
        <w:t>have full,</w:t>
      </w:r>
      <w:r>
        <w:rPr>
          <w:spacing w:val="2"/>
        </w:rPr>
        <w:t xml:space="preserve"> </w:t>
      </w:r>
      <w:r>
        <w:t>exclusive</w:t>
      </w:r>
      <w:r>
        <w:rPr>
          <w:spacing w:val="-1"/>
        </w:rPr>
        <w:t xml:space="preserve"> and</w:t>
      </w:r>
      <w:r>
        <w:t xml:space="preserve"> </w:t>
      </w:r>
      <w:r>
        <w:rPr>
          <w:spacing w:val="-1"/>
        </w:rPr>
        <w:t>complete</w:t>
      </w:r>
      <w:r>
        <w:t xml:space="preserve"> </w:t>
      </w:r>
      <w:r>
        <w:rPr>
          <w:spacing w:val="-1"/>
        </w:rPr>
        <w:t>discretion,</w:t>
      </w:r>
      <w:r>
        <w:t xml:space="preserve"> </w:t>
      </w:r>
      <w:r>
        <w:rPr>
          <w:spacing w:val="-1"/>
        </w:rPr>
        <w:t>power</w:t>
      </w:r>
      <w:r>
        <w:rPr>
          <w:spacing w:val="1"/>
        </w:rPr>
        <w:t xml:space="preserve"> </w:t>
      </w:r>
      <w:r>
        <w:rPr>
          <w:spacing w:val="-1"/>
        </w:rPr>
        <w:t>and</w:t>
      </w:r>
      <w:r>
        <w:t xml:space="preserve"> </w:t>
      </w:r>
      <w:r>
        <w:rPr>
          <w:spacing w:val="-1"/>
        </w:rPr>
        <w:t>authority,</w:t>
      </w:r>
      <w:r>
        <w:t xml:space="preserve"> subject in </w:t>
      </w:r>
      <w:r>
        <w:rPr>
          <w:spacing w:val="-1"/>
        </w:rPr>
        <w:t>all</w:t>
      </w:r>
      <w:r>
        <w:rPr>
          <w:spacing w:val="91"/>
        </w:rPr>
        <w:t xml:space="preserve"> </w:t>
      </w:r>
      <w:r>
        <w:rPr>
          <w:spacing w:val="-1"/>
        </w:rPr>
        <w:t>cases</w:t>
      </w:r>
      <w:r>
        <w:t xml:space="preserve"> to the</w:t>
      </w:r>
      <w:r>
        <w:rPr>
          <w:spacing w:val="-1"/>
        </w:rPr>
        <w:t xml:space="preserve"> provisions</w:t>
      </w:r>
      <w:r>
        <w:t xml:space="preserve"> of</w:t>
      </w:r>
      <w:r>
        <w:rPr>
          <w:spacing w:val="1"/>
        </w:rPr>
        <w:t xml:space="preserve"> </w:t>
      </w:r>
      <w:r>
        <w:t xml:space="preserve">this </w:t>
      </w:r>
      <w:r>
        <w:rPr>
          <w:spacing w:val="-1"/>
        </w:rPr>
        <w:t>Agreement</w:t>
      </w:r>
      <w:r>
        <w:t xml:space="preserve"> </w:t>
      </w:r>
      <w:r>
        <w:rPr>
          <w:spacing w:val="-1"/>
        </w:rPr>
        <w:t>and</w:t>
      </w:r>
      <w:r>
        <w:t xml:space="preserve"> the</w:t>
      </w:r>
      <w:r>
        <w:rPr>
          <w:spacing w:val="1"/>
        </w:rPr>
        <w:t xml:space="preserve"> </w:t>
      </w:r>
      <w:r>
        <w:rPr>
          <w:spacing w:val="-1"/>
        </w:rPr>
        <w:t>requirements</w:t>
      </w:r>
      <w:r>
        <w:t xml:space="preserve"> of applicable</w:t>
      </w:r>
      <w:r>
        <w:rPr>
          <w:spacing w:val="-1"/>
        </w:rPr>
        <w:t xml:space="preserve"> law,</w:t>
      </w:r>
      <w:r>
        <w:t xml:space="preserve"> to </w:t>
      </w:r>
      <w:r>
        <w:rPr>
          <w:spacing w:val="-1"/>
        </w:rPr>
        <w:t>manage,</w:t>
      </w:r>
      <w:r>
        <w:rPr>
          <w:spacing w:val="79"/>
        </w:rPr>
        <w:t xml:space="preserve"> </w:t>
      </w:r>
      <w:r>
        <w:rPr>
          <w:spacing w:val="-1"/>
        </w:rPr>
        <w:t>control,</w:t>
      </w:r>
      <w:r>
        <w:t xml:space="preserve"> administer</w:t>
      </w:r>
      <w:r>
        <w:rPr>
          <w:spacing w:val="-1"/>
        </w:rPr>
        <w:t xml:space="preserve"> and</w:t>
      </w:r>
      <w:r>
        <w:t xml:space="preserve"> </w:t>
      </w:r>
      <w:r>
        <w:rPr>
          <w:spacing w:val="-1"/>
        </w:rPr>
        <w:t>operate</w:t>
      </w:r>
      <w:r>
        <w:t xml:space="preserve"> the</w:t>
      </w:r>
      <w:r>
        <w:rPr>
          <w:spacing w:val="-1"/>
        </w:rPr>
        <w:t xml:space="preserve"> </w:t>
      </w:r>
      <w:r>
        <w:t xml:space="preserve">business and </w:t>
      </w:r>
      <w:r>
        <w:rPr>
          <w:spacing w:val="-1"/>
        </w:rPr>
        <w:t>affairs</w:t>
      </w:r>
      <w:r>
        <w:t xml:space="preserve"> of</w:t>
      </w:r>
      <w:r>
        <w:rPr>
          <w:spacing w:val="-1"/>
        </w:rPr>
        <w:t xml:space="preserve"> </w:t>
      </w:r>
      <w:r>
        <w:t>the Company</w:t>
      </w:r>
      <w:r>
        <w:rPr>
          <w:spacing w:val="-3"/>
        </w:rPr>
        <w:t xml:space="preserve"> </w:t>
      </w:r>
      <w:r>
        <w:t xml:space="preserve">for the purposes </w:t>
      </w:r>
      <w:r>
        <w:rPr>
          <w:spacing w:val="-1"/>
        </w:rPr>
        <w:t>herein</w:t>
      </w:r>
      <w:r>
        <w:rPr>
          <w:spacing w:val="57"/>
        </w:rPr>
        <w:t xml:space="preserve"> </w:t>
      </w:r>
      <w:r>
        <w:rPr>
          <w:spacing w:val="-1"/>
        </w:rPr>
        <w:t>stated,</w:t>
      </w:r>
      <w:r>
        <w:t xml:space="preserve"> to </w:t>
      </w:r>
      <w:r>
        <w:rPr>
          <w:spacing w:val="-1"/>
        </w:rPr>
        <w:t>make all</w:t>
      </w:r>
      <w:r>
        <w:t xml:space="preserve"> decisions </w:t>
      </w:r>
      <w:r>
        <w:rPr>
          <w:spacing w:val="-1"/>
        </w:rPr>
        <w:t>affecting</w:t>
      </w:r>
      <w:r>
        <w:rPr>
          <w:spacing w:val="-3"/>
        </w:rPr>
        <w:t xml:space="preserve"> </w:t>
      </w:r>
      <w:r>
        <w:t xml:space="preserve">such business and </w:t>
      </w:r>
      <w:r>
        <w:rPr>
          <w:spacing w:val="-1"/>
        </w:rPr>
        <w:t>affairs,</w:t>
      </w:r>
      <w:r>
        <w:t xml:space="preserve"> to adopt such accounting</w:t>
      </w:r>
      <w:r>
        <w:rPr>
          <w:spacing w:val="-2"/>
        </w:rPr>
        <w:t xml:space="preserve"> </w:t>
      </w:r>
      <w:r>
        <w:t>rules</w:t>
      </w:r>
      <w:r>
        <w:rPr>
          <w:spacing w:val="58"/>
        </w:rPr>
        <w:t xml:space="preserve"> </w:t>
      </w:r>
      <w:r>
        <w:rPr>
          <w:spacing w:val="-1"/>
        </w:rPr>
        <w:t>and</w:t>
      </w:r>
      <w:r>
        <w:t xml:space="preserve"> </w:t>
      </w:r>
      <w:r>
        <w:rPr>
          <w:spacing w:val="-1"/>
        </w:rPr>
        <w:t>procedures</w:t>
      </w:r>
      <w:r>
        <w:t xml:space="preserve"> as it deems </w:t>
      </w:r>
      <w:r>
        <w:rPr>
          <w:spacing w:val="-1"/>
        </w:rPr>
        <w:t>appropriate</w:t>
      </w:r>
      <w:r>
        <w:t xml:space="preserve"> in the</w:t>
      </w:r>
      <w:r>
        <w:rPr>
          <w:spacing w:val="-1"/>
        </w:rPr>
        <w:t xml:space="preserve"> </w:t>
      </w:r>
      <w:r>
        <w:t>conduct of the</w:t>
      </w:r>
      <w:r>
        <w:rPr>
          <w:spacing w:val="-1"/>
        </w:rPr>
        <w:t xml:space="preserve"> business</w:t>
      </w:r>
      <w:r>
        <w:t xml:space="preserve"> and</w:t>
      </w:r>
      <w:r>
        <w:rPr>
          <w:spacing w:val="1"/>
        </w:rPr>
        <w:t xml:space="preserve"> </w:t>
      </w:r>
      <w:r>
        <w:rPr>
          <w:spacing w:val="-1"/>
        </w:rPr>
        <w:t>affairs</w:t>
      </w:r>
      <w:r>
        <w:t xml:space="preserve"> </w:t>
      </w:r>
      <w:r>
        <w:rPr>
          <w:spacing w:val="1"/>
        </w:rPr>
        <w:t>of</w:t>
      </w:r>
      <w:r>
        <w:t xml:space="preserve"> the</w:t>
      </w:r>
      <w:r>
        <w:rPr>
          <w:spacing w:val="-2"/>
        </w:rPr>
        <w:t xml:space="preserve"> </w:t>
      </w:r>
      <w:r>
        <w:t>Company</w:t>
      </w:r>
      <w:r>
        <w:rPr>
          <w:spacing w:val="67"/>
        </w:rPr>
        <w:t xml:space="preserve"> </w:t>
      </w:r>
      <w:r>
        <w:rPr>
          <w:spacing w:val="-1"/>
        </w:rPr>
        <w:t>and</w:t>
      </w:r>
      <w:r>
        <w:t xml:space="preserve"> to do all </w:t>
      </w:r>
      <w:r>
        <w:rPr>
          <w:spacing w:val="-1"/>
        </w:rPr>
        <w:t>things</w:t>
      </w:r>
      <w:r>
        <w:t xml:space="preserve"> it deems necessary</w:t>
      </w:r>
      <w:r>
        <w:rPr>
          <w:spacing w:val="-5"/>
        </w:rPr>
        <w:t xml:space="preserve"> </w:t>
      </w:r>
      <w:r>
        <w:rPr>
          <w:spacing w:val="1"/>
        </w:rPr>
        <w:t>or</w:t>
      </w:r>
      <w:r>
        <w:t xml:space="preserve"> </w:t>
      </w:r>
      <w:r>
        <w:rPr>
          <w:spacing w:val="-1"/>
        </w:rPr>
        <w:t>desirable</w:t>
      </w:r>
      <w:r>
        <w:t xml:space="preserve"> in the </w:t>
      </w:r>
      <w:r>
        <w:rPr>
          <w:spacing w:val="-1"/>
        </w:rPr>
        <w:t>conduct</w:t>
      </w:r>
      <w:r>
        <w:t xml:space="preserve"> of the</w:t>
      </w:r>
      <w:r>
        <w:rPr>
          <w:spacing w:val="-1"/>
        </w:rPr>
        <w:t xml:space="preserve"> </w:t>
      </w:r>
      <w:r>
        <w:t xml:space="preserve">business and </w:t>
      </w:r>
      <w:r>
        <w:rPr>
          <w:spacing w:val="-1"/>
        </w:rPr>
        <w:t>affairs</w:t>
      </w:r>
      <w:r>
        <w:t xml:space="preserve"> of</w:t>
      </w:r>
      <w:r>
        <w:rPr>
          <w:spacing w:val="51"/>
        </w:rPr>
        <w:t xml:space="preserve"> </w:t>
      </w:r>
      <w:r>
        <w:t xml:space="preserve">the </w:t>
      </w:r>
      <w:r>
        <w:rPr>
          <w:spacing w:val="-1"/>
        </w:rPr>
        <w:t>Company.</w:t>
      </w:r>
      <w:r>
        <w:t xml:space="preserve">  The</w:t>
      </w:r>
      <w:r>
        <w:rPr>
          <w:spacing w:val="-1"/>
        </w:rPr>
        <w:t xml:space="preserve"> members/managers</w:t>
      </w:r>
      <w:r>
        <w:t xml:space="preserve"> </w:t>
      </w:r>
      <w:r>
        <w:rPr>
          <w:spacing w:val="1"/>
        </w:rPr>
        <w:t>may</w:t>
      </w:r>
      <w:r>
        <w:rPr>
          <w:spacing w:val="-5"/>
        </w:rPr>
        <w:t xml:space="preserve"> </w:t>
      </w:r>
      <w:r>
        <w:t xml:space="preserve">appoint and </w:t>
      </w:r>
      <w:r>
        <w:rPr>
          <w:spacing w:val="-1"/>
        </w:rPr>
        <w:t>delegate</w:t>
      </w:r>
      <w:r>
        <w:rPr>
          <w:spacing w:val="1"/>
        </w:rPr>
        <w:t xml:space="preserve"> </w:t>
      </w:r>
      <w:r>
        <w:t xml:space="preserve">responsibilities to such </w:t>
      </w:r>
      <w:r>
        <w:rPr>
          <w:spacing w:val="-1"/>
        </w:rPr>
        <w:t>officers</w:t>
      </w:r>
      <w:r>
        <w:rPr>
          <w:spacing w:val="55"/>
        </w:rPr>
        <w:t xml:space="preserve"> </w:t>
      </w:r>
      <w:r>
        <w:rPr>
          <w:spacing w:val="-1"/>
        </w:rPr>
        <w:t>and</w:t>
      </w:r>
      <w:r>
        <w:t xml:space="preserve"> other</w:t>
      </w:r>
      <w:r>
        <w:rPr>
          <w:spacing w:val="-2"/>
        </w:rPr>
        <w:t xml:space="preserve"> </w:t>
      </w:r>
      <w:r>
        <w:t xml:space="preserve">agents, as it deems </w:t>
      </w:r>
      <w:r>
        <w:rPr>
          <w:spacing w:val="-1"/>
        </w:rPr>
        <w:t>appropriate</w:t>
      </w:r>
      <w:r>
        <w:t xml:space="preserve"> in its sole</w:t>
      </w:r>
      <w:r>
        <w:rPr>
          <w:spacing w:val="-1"/>
        </w:rPr>
        <w:t xml:space="preserve"> discretion</w:t>
      </w:r>
      <w:r w:rsidR="000F22B2">
        <w:rPr>
          <w:spacing w:val="-1"/>
        </w:rPr>
        <w:t>.</w:t>
      </w:r>
      <w:r>
        <w:rPr>
          <w:spacing w:val="4"/>
        </w:rPr>
        <w:t xml:space="preserve"> </w:t>
      </w:r>
      <w:r w:rsidR="000F22B2">
        <w:rPr>
          <w:spacing w:val="-1"/>
        </w:rPr>
        <w:t>Michael Weatherwax</w:t>
      </w:r>
      <w:r>
        <w:rPr>
          <w:spacing w:val="1"/>
        </w:rPr>
        <w:t xml:space="preserve"> </w:t>
      </w:r>
      <w:r>
        <w:t>is the</w:t>
      </w:r>
      <w:r>
        <w:rPr>
          <w:spacing w:val="-1"/>
        </w:rPr>
        <w:t xml:space="preserve"> Manager.</w:t>
      </w:r>
    </w:p>
    <w:p w14:paraId="29F72D73" w14:textId="77777777" w:rsidR="0017446D" w:rsidRDefault="0017446D">
      <w:pPr>
        <w:spacing w:before="3"/>
        <w:rPr>
          <w:rFonts w:ascii="Times New Roman" w:eastAsia="Times New Roman" w:hAnsi="Times New Roman" w:cs="Times New Roman"/>
          <w:sz w:val="21"/>
          <w:szCs w:val="21"/>
        </w:rPr>
      </w:pPr>
    </w:p>
    <w:p w14:paraId="0A976EB2" w14:textId="77777777" w:rsidR="0017446D" w:rsidRDefault="00890D11">
      <w:pPr>
        <w:pStyle w:val="Heading2"/>
        <w:numPr>
          <w:ilvl w:val="1"/>
          <w:numId w:val="3"/>
        </w:numPr>
        <w:tabs>
          <w:tab w:val="left" w:pos="1541"/>
        </w:tabs>
        <w:rPr>
          <w:b w:val="0"/>
          <w:bCs w:val="0"/>
          <w:i w:val="0"/>
        </w:rPr>
      </w:pPr>
      <w:r>
        <w:t>Indemnification of the</w:t>
      </w:r>
      <w:r>
        <w:rPr>
          <w:spacing w:val="-4"/>
        </w:rPr>
        <w:t xml:space="preserve"> </w:t>
      </w:r>
      <w:r>
        <w:rPr>
          <w:spacing w:val="-1"/>
        </w:rPr>
        <w:t>Manager.</w:t>
      </w:r>
    </w:p>
    <w:p w14:paraId="6E7E54F0" w14:textId="77777777" w:rsidR="0017446D" w:rsidRDefault="0017446D">
      <w:pPr>
        <w:spacing w:before="5"/>
        <w:rPr>
          <w:rFonts w:ascii="Times New Roman" w:eastAsia="Times New Roman" w:hAnsi="Times New Roman" w:cs="Times New Roman"/>
          <w:b/>
          <w:bCs/>
          <w:i/>
          <w:sz w:val="20"/>
          <w:szCs w:val="20"/>
        </w:rPr>
      </w:pPr>
    </w:p>
    <w:p w14:paraId="7F8D76D1" w14:textId="77777777" w:rsidR="0017446D" w:rsidRDefault="00890D11" w:rsidP="000F22B2">
      <w:pPr>
        <w:pStyle w:val="BodyText"/>
        <w:ind w:right="100"/>
        <w:rPr>
          <w:spacing w:val="-1"/>
        </w:rPr>
      </w:pPr>
      <w:r>
        <w:t>The</w:t>
      </w:r>
      <w:r>
        <w:rPr>
          <w:spacing w:val="-2"/>
        </w:rPr>
        <w:t xml:space="preserve"> </w:t>
      </w:r>
      <w:r>
        <w:t>Company</w:t>
      </w:r>
      <w:r>
        <w:rPr>
          <w:spacing w:val="-5"/>
        </w:rPr>
        <w:t xml:space="preserve"> </w:t>
      </w:r>
      <w:r>
        <w:t xml:space="preserve">shall </w:t>
      </w:r>
      <w:r>
        <w:rPr>
          <w:spacing w:val="-1"/>
        </w:rPr>
        <w:t>defend,</w:t>
      </w:r>
      <w:r>
        <w:t xml:space="preserve"> </w:t>
      </w:r>
      <w:r>
        <w:rPr>
          <w:spacing w:val="-1"/>
        </w:rPr>
        <w:t>indemnify,</w:t>
      </w:r>
      <w:r>
        <w:t xml:space="preserve"> </w:t>
      </w:r>
      <w:r>
        <w:rPr>
          <w:spacing w:val="-1"/>
        </w:rPr>
        <w:t>and</w:t>
      </w:r>
      <w:r>
        <w:t xml:space="preserve"> save</w:t>
      </w:r>
      <w:r>
        <w:rPr>
          <w:spacing w:val="1"/>
        </w:rPr>
        <w:t xml:space="preserve"> </w:t>
      </w:r>
      <w:r>
        <w:rPr>
          <w:spacing w:val="-1"/>
        </w:rPr>
        <w:t>harmless</w:t>
      </w:r>
      <w:r>
        <w:t xml:space="preserve"> </w:t>
      </w:r>
      <w:r>
        <w:rPr>
          <w:spacing w:val="-1"/>
        </w:rPr>
        <w:t>each</w:t>
      </w:r>
      <w:r>
        <w:rPr>
          <w:spacing w:val="2"/>
        </w:rPr>
        <w:t xml:space="preserve"> </w:t>
      </w:r>
      <w:r>
        <w:rPr>
          <w:spacing w:val="-1"/>
        </w:rPr>
        <w:t>Indemnified</w:t>
      </w:r>
      <w:r>
        <w:rPr>
          <w:spacing w:val="4"/>
        </w:rPr>
        <w:t xml:space="preserve"> </w:t>
      </w:r>
      <w:r>
        <w:rPr>
          <w:spacing w:val="-1"/>
        </w:rPr>
        <w:t>Person</w:t>
      </w:r>
      <w:r>
        <w:t xml:space="preserve"> </w:t>
      </w:r>
      <w:r>
        <w:rPr>
          <w:spacing w:val="-1"/>
        </w:rPr>
        <w:t>for</w:t>
      </w:r>
      <w:r>
        <w:rPr>
          <w:spacing w:val="77"/>
        </w:rPr>
        <w:t xml:space="preserve"> </w:t>
      </w:r>
      <w:r>
        <w:rPr>
          <w:rFonts w:cs="Times New Roman"/>
          <w:spacing w:val="-1"/>
        </w:rPr>
        <w:t>all</w:t>
      </w:r>
      <w:r>
        <w:rPr>
          <w:rFonts w:cs="Times New Roman"/>
        </w:rPr>
        <w:t xml:space="preserve"> loss, </w:t>
      </w:r>
      <w:r>
        <w:rPr>
          <w:rFonts w:cs="Times New Roman"/>
          <w:spacing w:val="-1"/>
        </w:rPr>
        <w:t>liability,</w:t>
      </w:r>
      <w:r>
        <w:rPr>
          <w:rFonts w:cs="Times New Roman"/>
        </w:rPr>
        <w:t xml:space="preserve"> damage, </w:t>
      </w:r>
      <w:r>
        <w:rPr>
          <w:rFonts w:cs="Times New Roman"/>
          <w:spacing w:val="-1"/>
        </w:rPr>
        <w:t>cost,</w:t>
      </w:r>
      <w:r>
        <w:rPr>
          <w:rFonts w:cs="Times New Roman"/>
        </w:rPr>
        <w:t xml:space="preserve"> or </w:t>
      </w:r>
      <w:r>
        <w:rPr>
          <w:rFonts w:cs="Times New Roman"/>
          <w:spacing w:val="-1"/>
        </w:rPr>
        <w:t>expense</w:t>
      </w:r>
      <w:r>
        <w:rPr>
          <w:rFonts w:cs="Times New Roman"/>
        </w:rPr>
        <w:t xml:space="preserve"> (including</w:t>
      </w:r>
      <w:r>
        <w:rPr>
          <w:rFonts w:cs="Times New Roman"/>
          <w:spacing w:val="-2"/>
        </w:rPr>
        <w:t xml:space="preserve"> </w:t>
      </w:r>
      <w:r>
        <w:rPr>
          <w:rFonts w:cs="Times New Roman"/>
          <w:spacing w:val="-1"/>
        </w:rPr>
        <w:t>reasonable</w:t>
      </w:r>
      <w:r>
        <w:rPr>
          <w:rFonts w:cs="Times New Roman"/>
          <w:spacing w:val="1"/>
        </w:rPr>
        <w:t xml:space="preserve"> </w:t>
      </w:r>
      <w:r>
        <w:rPr>
          <w:rFonts w:cs="Times New Roman"/>
          <w:spacing w:val="-1"/>
        </w:rPr>
        <w:t>attorneys’</w:t>
      </w:r>
      <w:r>
        <w:rPr>
          <w:rFonts w:cs="Times New Roman"/>
          <w:spacing w:val="1"/>
        </w:rPr>
        <w:t xml:space="preserve"> </w:t>
      </w:r>
      <w:r>
        <w:rPr>
          <w:rFonts w:cs="Times New Roman"/>
          <w:spacing w:val="-1"/>
        </w:rPr>
        <w:t>fees)</w:t>
      </w:r>
      <w:r>
        <w:rPr>
          <w:rFonts w:cs="Times New Roman"/>
        </w:rPr>
        <w:t xml:space="preserve"> </w:t>
      </w:r>
      <w:r>
        <w:rPr>
          <w:rFonts w:cs="Times New Roman"/>
          <w:spacing w:val="-1"/>
        </w:rPr>
        <w:t>incurred</w:t>
      </w:r>
      <w:r>
        <w:rPr>
          <w:rFonts w:cs="Times New Roman"/>
        </w:rPr>
        <w:t xml:space="preserve"> </w:t>
      </w:r>
      <w:r>
        <w:rPr>
          <w:rFonts w:cs="Times New Roman"/>
          <w:spacing w:val="2"/>
        </w:rPr>
        <w:t>by</w:t>
      </w:r>
      <w:r>
        <w:rPr>
          <w:rFonts w:cs="Times New Roman"/>
          <w:spacing w:val="-3"/>
        </w:rPr>
        <w:t xml:space="preserve"> </w:t>
      </w:r>
      <w:r>
        <w:rPr>
          <w:rFonts w:cs="Times New Roman"/>
          <w:spacing w:val="1"/>
        </w:rPr>
        <w:t>re</w:t>
      </w:r>
      <w:r>
        <w:rPr>
          <w:spacing w:val="1"/>
        </w:rPr>
        <w:t>a</w:t>
      </w:r>
      <w:r>
        <w:t>son of any</w:t>
      </w:r>
      <w:r>
        <w:rPr>
          <w:spacing w:val="-5"/>
        </w:rPr>
        <w:t xml:space="preserve"> </w:t>
      </w:r>
      <w:r>
        <w:rPr>
          <w:spacing w:val="-1"/>
        </w:rPr>
        <w:t>demands,</w:t>
      </w:r>
      <w:r>
        <w:rPr>
          <w:spacing w:val="1"/>
        </w:rPr>
        <w:t xml:space="preserve"> </w:t>
      </w:r>
      <w:r>
        <w:rPr>
          <w:spacing w:val="-1"/>
        </w:rPr>
        <w:t>claims,</w:t>
      </w:r>
      <w:r>
        <w:t xml:space="preserve"> suits, </w:t>
      </w:r>
      <w:r>
        <w:rPr>
          <w:spacing w:val="-1"/>
        </w:rPr>
        <w:t>actions,</w:t>
      </w:r>
      <w:r>
        <w:t xml:space="preserve"> or </w:t>
      </w:r>
      <w:r>
        <w:rPr>
          <w:spacing w:val="-1"/>
        </w:rPr>
        <w:t>proceedings</w:t>
      </w:r>
      <w:r>
        <w:t xml:space="preserve"> arising</w:t>
      </w:r>
      <w:r>
        <w:rPr>
          <w:spacing w:val="-3"/>
        </w:rPr>
        <w:t xml:space="preserve"> </w:t>
      </w:r>
      <w:r>
        <w:t>out of (a)</w:t>
      </w:r>
      <w:r>
        <w:rPr>
          <w:spacing w:val="1"/>
        </w:rPr>
        <w:t xml:space="preserve"> </w:t>
      </w:r>
      <w:r>
        <w:t>the</w:t>
      </w:r>
      <w:r>
        <w:rPr>
          <w:spacing w:val="1"/>
        </w:rPr>
        <w:t xml:space="preserve"> </w:t>
      </w:r>
      <w:r>
        <w:rPr>
          <w:spacing w:val="-1"/>
        </w:rPr>
        <w:t>Indemnified</w:t>
      </w:r>
      <w:r>
        <w:t xml:space="preserve"> </w:t>
      </w:r>
      <w:r w:rsidR="000F22B2">
        <w:rPr>
          <w:spacing w:val="1"/>
        </w:rPr>
        <w:t>Per</w:t>
      </w:r>
      <w:r>
        <w:rPr>
          <w:rFonts w:cs="Times New Roman"/>
        </w:rPr>
        <w:t xml:space="preserve">son’s </w:t>
      </w:r>
      <w:r>
        <w:rPr>
          <w:rFonts w:cs="Times New Roman"/>
          <w:spacing w:val="-1"/>
        </w:rPr>
        <w:t>relationship</w:t>
      </w:r>
      <w:r>
        <w:rPr>
          <w:rFonts w:cs="Times New Roman"/>
        </w:rPr>
        <w:t xml:space="preserve"> to the Company</w:t>
      </w:r>
      <w:r>
        <w:rPr>
          <w:rFonts w:cs="Times New Roman"/>
          <w:spacing w:val="-5"/>
        </w:rPr>
        <w:t xml:space="preserve"> </w:t>
      </w:r>
      <w:r>
        <w:rPr>
          <w:rFonts w:cs="Times New Roman"/>
        </w:rPr>
        <w:t>or</w:t>
      </w:r>
      <w:r>
        <w:rPr>
          <w:rFonts w:cs="Times New Roman"/>
          <w:spacing w:val="1"/>
        </w:rPr>
        <w:t xml:space="preserve"> </w:t>
      </w:r>
      <w:r>
        <w:rPr>
          <w:rFonts w:cs="Times New Roman"/>
        </w:rPr>
        <w:t>(b)</w:t>
      </w:r>
      <w:r>
        <w:rPr>
          <w:rFonts w:cs="Times New Roman"/>
          <w:spacing w:val="-2"/>
        </w:rPr>
        <w:t xml:space="preserve"> </w:t>
      </w:r>
      <w:r>
        <w:rPr>
          <w:rFonts w:cs="Times New Roman"/>
        </w:rPr>
        <w:t>such</w:t>
      </w:r>
      <w:r>
        <w:rPr>
          <w:rFonts w:cs="Times New Roman"/>
          <w:spacing w:val="1"/>
        </w:rPr>
        <w:t xml:space="preserve"> </w:t>
      </w:r>
      <w:r>
        <w:rPr>
          <w:rFonts w:cs="Times New Roman"/>
          <w:spacing w:val="-1"/>
        </w:rPr>
        <w:t>Indemnified</w:t>
      </w:r>
      <w:r>
        <w:rPr>
          <w:rFonts w:cs="Times New Roman"/>
        </w:rPr>
        <w:t xml:space="preserve"> </w:t>
      </w:r>
      <w:r>
        <w:rPr>
          <w:rFonts w:cs="Times New Roman"/>
          <w:spacing w:val="-1"/>
        </w:rPr>
        <w:t>Person’s</w:t>
      </w:r>
      <w:r>
        <w:rPr>
          <w:rFonts w:cs="Times New Roman"/>
        </w:rPr>
        <w:t xml:space="preserve"> capacity</w:t>
      </w:r>
      <w:r>
        <w:rPr>
          <w:rFonts w:cs="Times New Roman"/>
          <w:spacing w:val="-5"/>
        </w:rPr>
        <w:t xml:space="preserve"> </w:t>
      </w:r>
      <w:r>
        <w:rPr>
          <w:rFonts w:cs="Times New Roman"/>
          <w:spacing w:val="-1"/>
        </w:rPr>
        <w:t>as</w:t>
      </w:r>
      <w:r>
        <w:rPr>
          <w:rFonts w:cs="Times New Roman"/>
        </w:rPr>
        <w:t xml:space="preserve"> a Manager or  </w:t>
      </w:r>
      <w:r>
        <w:rPr>
          <w:rFonts w:cs="Times New Roman"/>
          <w:spacing w:val="-1"/>
        </w:rPr>
        <w:t>as</w:t>
      </w:r>
      <w:r>
        <w:rPr>
          <w:rFonts w:cs="Times New Roman"/>
          <w:spacing w:val="55"/>
        </w:rPr>
        <w:t xml:space="preserve"> </w:t>
      </w:r>
      <w:r>
        <w:t>a</w:t>
      </w:r>
      <w:r>
        <w:rPr>
          <w:spacing w:val="-1"/>
        </w:rPr>
        <w:t xml:space="preserve"> Transaction</w:t>
      </w:r>
      <w:r>
        <w:t xml:space="preserve"> </w:t>
      </w:r>
      <w:r>
        <w:rPr>
          <w:spacing w:val="-1"/>
        </w:rPr>
        <w:t>Manager</w:t>
      </w:r>
      <w:r>
        <w:t xml:space="preserve"> or </w:t>
      </w:r>
      <w:r>
        <w:rPr>
          <w:spacing w:val="-1"/>
        </w:rPr>
        <w:t>as</w:t>
      </w:r>
      <w:r>
        <w:t xml:space="preserve"> an </w:t>
      </w:r>
      <w:r>
        <w:rPr>
          <w:spacing w:val="-1"/>
        </w:rPr>
        <w:t>officer,</w:t>
      </w:r>
      <w:r>
        <w:rPr>
          <w:spacing w:val="1"/>
        </w:rPr>
        <w:t xml:space="preserve"> </w:t>
      </w:r>
      <w:r>
        <w:rPr>
          <w:spacing w:val="-1"/>
        </w:rPr>
        <w:t>except</w:t>
      </w:r>
      <w:r>
        <w:t xml:space="preserve"> for</w:t>
      </w:r>
      <w:r>
        <w:rPr>
          <w:spacing w:val="1"/>
        </w:rPr>
        <w:t xml:space="preserve"> </w:t>
      </w:r>
      <w:r>
        <w:t>such</w:t>
      </w:r>
      <w:r>
        <w:rPr>
          <w:spacing w:val="-1"/>
        </w:rPr>
        <w:t xml:space="preserve"> </w:t>
      </w:r>
      <w:r>
        <w:t xml:space="preserve">loss, </w:t>
      </w:r>
      <w:r>
        <w:rPr>
          <w:spacing w:val="-1"/>
        </w:rPr>
        <w:t>liability,</w:t>
      </w:r>
      <w:r>
        <w:t xml:space="preserve"> </w:t>
      </w:r>
      <w:r>
        <w:rPr>
          <w:spacing w:val="-1"/>
        </w:rPr>
        <w:t>damage,</w:t>
      </w:r>
      <w:r>
        <w:rPr>
          <w:spacing w:val="2"/>
        </w:rPr>
        <w:t xml:space="preserve"> </w:t>
      </w:r>
      <w:r>
        <w:rPr>
          <w:spacing w:val="-1"/>
        </w:rPr>
        <w:t>cost,</w:t>
      </w:r>
      <w:r>
        <w:t xml:space="preserve"> or </w:t>
      </w:r>
      <w:r>
        <w:rPr>
          <w:spacing w:val="-1"/>
        </w:rPr>
        <w:t>expense</w:t>
      </w:r>
      <w:r>
        <w:rPr>
          <w:spacing w:val="91"/>
        </w:rPr>
        <w:t xml:space="preserve"> </w:t>
      </w:r>
      <w:r>
        <w:rPr>
          <w:spacing w:val="-1"/>
        </w:rPr>
        <w:t>as</w:t>
      </w:r>
      <w:r>
        <w:t xml:space="preserve"> </w:t>
      </w:r>
      <w:r>
        <w:rPr>
          <w:spacing w:val="-1"/>
        </w:rPr>
        <w:t>arises</w:t>
      </w:r>
      <w:r>
        <w:t xml:space="preserve"> out of the theft,</w:t>
      </w:r>
      <w:r>
        <w:rPr>
          <w:spacing w:val="1"/>
        </w:rPr>
        <w:t xml:space="preserve"> </w:t>
      </w:r>
      <w:r>
        <w:rPr>
          <w:spacing w:val="-1"/>
        </w:rPr>
        <w:t>fraud,</w:t>
      </w:r>
      <w:r>
        <w:t xml:space="preserve"> willful misconduct, or </w:t>
      </w:r>
      <w:r>
        <w:rPr>
          <w:spacing w:val="-1"/>
        </w:rPr>
        <w:t>gross</w:t>
      </w:r>
      <w:r>
        <w:t xml:space="preserve"> </w:t>
      </w:r>
      <w:r>
        <w:rPr>
          <w:spacing w:val="-1"/>
        </w:rPr>
        <w:t xml:space="preserve">negligence </w:t>
      </w:r>
      <w:r>
        <w:rPr>
          <w:spacing w:val="2"/>
        </w:rPr>
        <w:t>by</w:t>
      </w:r>
      <w:r>
        <w:rPr>
          <w:spacing w:val="-5"/>
        </w:rPr>
        <w:t xml:space="preserve"> </w:t>
      </w:r>
      <w:r>
        <w:t>such</w:t>
      </w:r>
      <w:r>
        <w:rPr>
          <w:spacing w:val="2"/>
        </w:rPr>
        <w:t xml:space="preserve"> </w:t>
      </w:r>
      <w:r>
        <w:rPr>
          <w:spacing w:val="-1"/>
        </w:rPr>
        <w:t>Indemnified</w:t>
      </w:r>
      <w:r>
        <w:t xml:space="preserve"> </w:t>
      </w:r>
      <w:r>
        <w:rPr>
          <w:spacing w:val="1"/>
        </w:rPr>
        <w:t>Per</w:t>
      </w:r>
      <w:r>
        <w:t xml:space="preserve">son.  Expenses </w:t>
      </w:r>
      <w:r>
        <w:rPr>
          <w:spacing w:val="-1"/>
        </w:rPr>
        <w:t>incurred</w:t>
      </w:r>
      <w:r>
        <w:t xml:space="preserve"> </w:t>
      </w:r>
      <w:r>
        <w:rPr>
          <w:spacing w:val="1"/>
        </w:rPr>
        <w:t>in</w:t>
      </w:r>
      <w:r>
        <w:t xml:space="preserve"> </w:t>
      </w:r>
      <w:r>
        <w:rPr>
          <w:spacing w:val="-1"/>
        </w:rPr>
        <w:t>defending</w:t>
      </w:r>
      <w:r>
        <w:rPr>
          <w:spacing w:val="-3"/>
        </w:rPr>
        <w:t xml:space="preserve"> </w:t>
      </w:r>
      <w:r>
        <w:t>a</w:t>
      </w:r>
      <w:r>
        <w:rPr>
          <w:spacing w:val="1"/>
        </w:rPr>
        <w:t xml:space="preserve"> </w:t>
      </w:r>
      <w:r>
        <w:rPr>
          <w:spacing w:val="-1"/>
        </w:rPr>
        <w:t>civil</w:t>
      </w:r>
      <w:r>
        <w:t xml:space="preserve"> or </w:t>
      </w:r>
      <w:r>
        <w:rPr>
          <w:spacing w:val="-1"/>
        </w:rPr>
        <w:t>criminal</w:t>
      </w:r>
      <w:r>
        <w:t xml:space="preserve"> </w:t>
      </w:r>
      <w:r>
        <w:rPr>
          <w:spacing w:val="-1"/>
        </w:rPr>
        <w:t>action</w:t>
      </w:r>
      <w:r>
        <w:t xml:space="preserve"> suit or </w:t>
      </w:r>
      <w:r>
        <w:rPr>
          <w:spacing w:val="-1"/>
        </w:rPr>
        <w:t>proceeding</w:t>
      </w:r>
      <w:r>
        <w:rPr>
          <w:spacing w:val="-2"/>
        </w:rPr>
        <w:t xml:space="preserve"> </w:t>
      </w:r>
      <w:r>
        <w:t xml:space="preserve">shall be paid </w:t>
      </w:r>
      <w:r>
        <w:rPr>
          <w:spacing w:val="2"/>
        </w:rPr>
        <w:t>by</w:t>
      </w:r>
      <w:r>
        <w:rPr>
          <w:spacing w:val="73"/>
        </w:rPr>
        <w:t xml:space="preserve"> </w:t>
      </w:r>
      <w:r>
        <w:t>the Company</w:t>
      </w:r>
      <w:r>
        <w:rPr>
          <w:spacing w:val="-5"/>
        </w:rPr>
        <w:t xml:space="preserve"> </w:t>
      </w:r>
      <w:r>
        <w:t xml:space="preserve">in </w:t>
      </w:r>
      <w:r>
        <w:rPr>
          <w:spacing w:val="-1"/>
        </w:rPr>
        <w:t>advance</w:t>
      </w:r>
      <w:r>
        <w:rPr>
          <w:spacing w:val="1"/>
        </w:rPr>
        <w:t xml:space="preserve"> </w:t>
      </w:r>
      <w:r>
        <w:t>of</w:t>
      </w:r>
      <w:r>
        <w:rPr>
          <w:spacing w:val="-1"/>
        </w:rPr>
        <w:t xml:space="preserve"> </w:t>
      </w:r>
      <w:r>
        <w:t xml:space="preserve">the </w:t>
      </w:r>
      <w:r>
        <w:rPr>
          <w:spacing w:val="-1"/>
        </w:rPr>
        <w:t>final</w:t>
      </w:r>
      <w:r>
        <w:t xml:space="preserve"> disposition of</w:t>
      </w:r>
      <w:r>
        <w:rPr>
          <w:spacing w:val="-1"/>
        </w:rPr>
        <w:t xml:space="preserve"> </w:t>
      </w:r>
      <w:r>
        <w:t>such</w:t>
      </w:r>
      <w:r>
        <w:rPr>
          <w:spacing w:val="-1"/>
        </w:rPr>
        <w:t xml:space="preserve"> action,</w:t>
      </w:r>
      <w:r>
        <w:t xml:space="preserve"> suit or </w:t>
      </w:r>
      <w:r>
        <w:rPr>
          <w:spacing w:val="-1"/>
        </w:rPr>
        <w:t>proceeding,</w:t>
      </w:r>
      <w:r>
        <w:t xml:space="preserve"> </w:t>
      </w:r>
      <w:r>
        <w:rPr>
          <w:spacing w:val="-1"/>
        </w:rPr>
        <w:t>and</w:t>
      </w:r>
      <w:r>
        <w:t xml:space="preserve"> not </w:t>
      </w:r>
      <w:r>
        <w:rPr>
          <w:spacing w:val="-1"/>
        </w:rPr>
        <w:t>less</w:t>
      </w:r>
      <w:r>
        <w:rPr>
          <w:spacing w:val="57"/>
        </w:rPr>
        <w:t xml:space="preserve"> </w:t>
      </w:r>
      <w:r>
        <w:rPr>
          <w:spacing w:val="-1"/>
        </w:rPr>
        <w:t>often</w:t>
      </w:r>
      <w:r>
        <w:t xml:space="preserve"> </w:t>
      </w:r>
      <w:r>
        <w:rPr>
          <w:spacing w:val="-1"/>
        </w:rPr>
        <w:t>than</w:t>
      </w:r>
      <w:r>
        <w:t xml:space="preserve"> monthly</w:t>
      </w:r>
      <w:r>
        <w:rPr>
          <w:spacing w:val="-5"/>
        </w:rPr>
        <w:t xml:space="preserve"> </w:t>
      </w:r>
      <w:r>
        <w:t>upon</w:t>
      </w:r>
      <w:r>
        <w:rPr>
          <w:spacing w:val="2"/>
        </w:rPr>
        <w:t xml:space="preserve"> </w:t>
      </w:r>
      <w:r>
        <w:rPr>
          <w:spacing w:val="-1"/>
        </w:rPr>
        <w:t>receipt</w:t>
      </w:r>
      <w:r>
        <w:t xml:space="preserve"> of</w:t>
      </w:r>
      <w:r>
        <w:rPr>
          <w:spacing w:val="1"/>
        </w:rPr>
        <w:t xml:space="preserve"> </w:t>
      </w:r>
      <w:r>
        <w:rPr>
          <w:spacing w:val="-1"/>
        </w:rPr>
        <w:t>an</w:t>
      </w:r>
      <w:r>
        <w:t xml:space="preserve"> </w:t>
      </w:r>
      <w:r>
        <w:rPr>
          <w:spacing w:val="-1"/>
        </w:rPr>
        <w:t>undertaking</w:t>
      </w:r>
      <w:r>
        <w:t xml:space="preserve"> </w:t>
      </w:r>
      <w:r>
        <w:rPr>
          <w:spacing w:val="1"/>
        </w:rPr>
        <w:t>by</w:t>
      </w:r>
      <w:r>
        <w:rPr>
          <w:spacing w:val="-5"/>
        </w:rPr>
        <w:t xml:space="preserve"> </w:t>
      </w:r>
      <w:r>
        <w:rPr>
          <w:spacing w:val="-1"/>
        </w:rPr>
        <w:t>and</w:t>
      </w:r>
      <w:r>
        <w:t xml:space="preserve"> on behalf of the</w:t>
      </w:r>
      <w:r>
        <w:rPr>
          <w:spacing w:val="1"/>
        </w:rPr>
        <w:t xml:space="preserve"> </w:t>
      </w:r>
      <w:r>
        <w:rPr>
          <w:spacing w:val="-1"/>
        </w:rPr>
        <w:t>Indemnified</w:t>
      </w:r>
      <w:r>
        <w:t xml:space="preserve"> </w:t>
      </w:r>
      <w:r>
        <w:rPr>
          <w:spacing w:val="-1"/>
        </w:rPr>
        <w:t>Person</w:t>
      </w:r>
      <w:r>
        <w:t xml:space="preserve"> to</w:t>
      </w:r>
      <w:r>
        <w:rPr>
          <w:spacing w:val="81"/>
        </w:rPr>
        <w:t xml:space="preserve"> </w:t>
      </w:r>
      <w:r>
        <w:t>repay</w:t>
      </w:r>
      <w:r>
        <w:rPr>
          <w:spacing w:val="-5"/>
        </w:rPr>
        <w:t xml:space="preserve"> </w:t>
      </w:r>
      <w:r>
        <w:t>such</w:t>
      </w:r>
      <w:r>
        <w:rPr>
          <w:spacing w:val="1"/>
        </w:rPr>
        <w:t xml:space="preserve"> </w:t>
      </w:r>
      <w:r>
        <w:rPr>
          <w:spacing w:val="-1"/>
        </w:rPr>
        <w:t>amount</w:t>
      </w:r>
      <w:r>
        <w:t xml:space="preserve"> if it </w:t>
      </w:r>
      <w:r>
        <w:rPr>
          <w:spacing w:val="-1"/>
        </w:rPr>
        <w:t>shall</w:t>
      </w:r>
      <w:r>
        <w:t xml:space="preserve"> be</w:t>
      </w:r>
      <w:r>
        <w:rPr>
          <w:spacing w:val="-1"/>
        </w:rPr>
        <w:t xml:space="preserve"> </w:t>
      </w:r>
      <w:r>
        <w:t>ultimately</w:t>
      </w:r>
      <w:r>
        <w:rPr>
          <w:spacing w:val="-5"/>
        </w:rPr>
        <w:t xml:space="preserve"> </w:t>
      </w:r>
      <w:r>
        <w:t xml:space="preserve">determined </w:t>
      </w:r>
      <w:r>
        <w:rPr>
          <w:spacing w:val="-1"/>
        </w:rPr>
        <w:t>that</w:t>
      </w:r>
      <w:r>
        <w:t xml:space="preserve"> he or</w:t>
      </w:r>
      <w:r>
        <w:rPr>
          <w:spacing w:val="-2"/>
        </w:rPr>
        <w:t xml:space="preserve"> </w:t>
      </w:r>
      <w:r>
        <w:t>she is not</w:t>
      </w:r>
      <w:r>
        <w:rPr>
          <w:spacing w:val="2"/>
        </w:rPr>
        <w:t xml:space="preserve"> </w:t>
      </w:r>
      <w:r>
        <w:rPr>
          <w:spacing w:val="-1"/>
        </w:rPr>
        <w:t>entitled</w:t>
      </w:r>
      <w:r>
        <w:t xml:space="preserve"> to be indemni</w:t>
      </w:r>
      <w:r>
        <w:rPr>
          <w:spacing w:val="-1"/>
        </w:rPr>
        <w:t>fied</w:t>
      </w:r>
      <w:r>
        <w:t xml:space="preserve"> </w:t>
      </w:r>
      <w:r>
        <w:rPr>
          <w:spacing w:val="1"/>
        </w:rPr>
        <w:t>by</w:t>
      </w:r>
      <w:r>
        <w:rPr>
          <w:spacing w:val="-5"/>
        </w:rPr>
        <w:t xml:space="preserve"> </w:t>
      </w:r>
      <w:r>
        <w:t>the</w:t>
      </w:r>
      <w:r>
        <w:rPr>
          <w:spacing w:val="-1"/>
        </w:rPr>
        <w:t xml:space="preserve"> Company.</w:t>
      </w:r>
    </w:p>
    <w:p w14:paraId="1D0EFBCC" w14:textId="77777777" w:rsidR="00385E23" w:rsidRDefault="00385E23" w:rsidP="000F22B2">
      <w:pPr>
        <w:pStyle w:val="BodyText"/>
        <w:ind w:right="100"/>
        <w:rPr>
          <w:spacing w:val="-1"/>
        </w:rPr>
      </w:pPr>
    </w:p>
    <w:p w14:paraId="0AD5340C" w14:textId="6ADE68E5" w:rsidR="00385E23" w:rsidRDefault="00385E23" w:rsidP="00595ACC">
      <w:pPr>
        <w:pStyle w:val="Heading2"/>
        <w:numPr>
          <w:ilvl w:val="1"/>
          <w:numId w:val="3"/>
        </w:numPr>
        <w:tabs>
          <w:tab w:val="left" w:pos="1541"/>
        </w:tabs>
      </w:pPr>
      <w:r w:rsidRPr="00FE7D67">
        <w:t xml:space="preserve">Meetings of </w:t>
      </w:r>
      <w:r w:rsidRPr="00285379">
        <w:t>and</w:t>
      </w:r>
      <w:r w:rsidRPr="00FE7D67">
        <w:t xml:space="preserve"> Voting by Members</w:t>
      </w:r>
      <w:r>
        <w:rPr>
          <w:i w:val="0"/>
        </w:rPr>
        <w:t>.</w:t>
      </w:r>
    </w:p>
    <w:p w14:paraId="303A6BEE" w14:textId="77777777" w:rsidR="00385E23" w:rsidRDefault="00385E23" w:rsidP="00385E23">
      <w:pPr>
        <w:jc w:val="both"/>
        <w:rPr>
          <w:sz w:val="24"/>
        </w:rPr>
      </w:pPr>
    </w:p>
    <w:p w14:paraId="5A176699" w14:textId="720EA6DC" w:rsidR="007F0A18" w:rsidRDefault="00385E23" w:rsidP="00595ACC">
      <w:pPr>
        <w:pStyle w:val="BodyText"/>
        <w:ind w:right="100"/>
      </w:pPr>
      <w:r>
        <w:t xml:space="preserve">A meeting of the Members may be called at any time by the Manger or by those Members holding </w:t>
      </w:r>
      <w:r w:rsidRPr="00595ACC">
        <w:rPr>
          <w:spacing w:val="-1"/>
        </w:rPr>
        <w:t>at</w:t>
      </w:r>
      <w:r>
        <w:t xml:space="preserve"> least </w:t>
      </w:r>
      <w:r w:rsidR="00FE7D67">
        <w:t>nine percent (9</w:t>
      </w:r>
      <w:r>
        <w:t xml:space="preserve">%) of the Percentage Interests. </w:t>
      </w:r>
    </w:p>
    <w:p w14:paraId="66A91B7F" w14:textId="77777777" w:rsidR="007F0A18" w:rsidRDefault="007F0A18" w:rsidP="00595ACC">
      <w:pPr>
        <w:pStyle w:val="BodyText"/>
        <w:tabs>
          <w:tab w:val="left" w:pos="2261"/>
        </w:tabs>
        <w:ind w:left="720" w:right="209" w:firstLine="0"/>
      </w:pPr>
    </w:p>
    <w:p w14:paraId="6EB8BFEC" w14:textId="4EC7EBAD" w:rsidR="00385E23" w:rsidRDefault="00385E23" w:rsidP="00595ACC">
      <w:pPr>
        <w:pStyle w:val="BodyText"/>
        <w:numPr>
          <w:ilvl w:val="2"/>
          <w:numId w:val="9"/>
        </w:numPr>
        <w:tabs>
          <w:tab w:val="left" w:pos="2261"/>
        </w:tabs>
        <w:ind w:left="720" w:right="209"/>
      </w:pPr>
      <w:r>
        <w:t xml:space="preserve">Meetings shall be held at the Company's principal place of business or at any other place designated by the Persons calling the meeting. The Persons calling the meeting shall give at least ten (10) days written notice of the meeting to each Member entitled to vote at the meeting. The notice shall state the time, place, and purpose of the meeting. </w:t>
      </w:r>
    </w:p>
    <w:p w14:paraId="7C710213" w14:textId="77777777" w:rsidR="00385E23" w:rsidRDefault="00385E23" w:rsidP="00595ACC">
      <w:pPr>
        <w:pStyle w:val="BodyText"/>
        <w:ind w:right="100"/>
      </w:pPr>
    </w:p>
    <w:p w14:paraId="4C4B4C72" w14:textId="55F3FE65" w:rsidR="00385E23" w:rsidRDefault="00385E23" w:rsidP="00595ACC">
      <w:pPr>
        <w:pStyle w:val="BodyText"/>
        <w:numPr>
          <w:ilvl w:val="2"/>
          <w:numId w:val="9"/>
        </w:numPr>
        <w:tabs>
          <w:tab w:val="left" w:pos="2261"/>
        </w:tabs>
        <w:ind w:left="720" w:right="209" w:hanging="630"/>
      </w:pPr>
      <w:r>
        <w:t xml:space="preserve">Unless this Agreement provides otherwise, at a meeting of Members, the presence in person </w:t>
      </w:r>
      <w:r w:rsidR="007F0A18">
        <w:t xml:space="preserve">(including by telephone or videoconference) </w:t>
      </w:r>
      <w:r>
        <w:t>or by proxy of Members holding more than fifty percent (50%) of the Percentages then held by Members constitutes a quorum. A Member may vote either in person or by written proxy signed by the Member or by the Member's duly authorized attorney-in-fact.</w:t>
      </w:r>
    </w:p>
    <w:p w14:paraId="7FC09A16" w14:textId="77777777" w:rsidR="00385E23" w:rsidRDefault="00385E23" w:rsidP="00385E23">
      <w:pPr>
        <w:jc w:val="both"/>
        <w:rPr>
          <w:sz w:val="24"/>
        </w:rPr>
      </w:pPr>
    </w:p>
    <w:p w14:paraId="1AE434AE" w14:textId="34EB5B88" w:rsidR="00385E23" w:rsidRDefault="00385E23" w:rsidP="00595ACC">
      <w:pPr>
        <w:pStyle w:val="BodyText"/>
        <w:numPr>
          <w:ilvl w:val="2"/>
          <w:numId w:val="9"/>
        </w:numPr>
        <w:tabs>
          <w:tab w:val="left" w:pos="2261"/>
        </w:tabs>
        <w:ind w:left="720" w:right="209" w:hanging="630"/>
      </w:pPr>
      <w:r>
        <w:t>Except as otherwise provided in this Agreement, the affirmative vote of Members holding more than fifty percent (50%) of the Percentages then held by Members present at a meeting at which there is a quorum shall be required to approve any matter coming before the Members.</w:t>
      </w:r>
    </w:p>
    <w:p w14:paraId="44234034" w14:textId="77777777" w:rsidR="00385E23" w:rsidRDefault="00385E23" w:rsidP="00595ACC">
      <w:pPr>
        <w:pStyle w:val="BodyText"/>
        <w:ind w:right="100"/>
      </w:pPr>
    </w:p>
    <w:p w14:paraId="63B9F30D" w14:textId="671B9358" w:rsidR="00385E23" w:rsidRDefault="00385E23" w:rsidP="00CD6476">
      <w:pPr>
        <w:pStyle w:val="BodyText"/>
        <w:keepLines/>
        <w:numPr>
          <w:ilvl w:val="2"/>
          <w:numId w:val="9"/>
        </w:numPr>
        <w:tabs>
          <w:tab w:val="left" w:pos="2261"/>
        </w:tabs>
        <w:ind w:left="720" w:right="216" w:hanging="634"/>
      </w:pPr>
      <w:r>
        <w:t xml:space="preserve">Any change to the Operating Agreement, Power Purchase Agreement, or which affects the list of Members or Percentages in Exhibit A requires a two-thirds (66%) affirmative vote of all Members, not just the members at a meeting. </w:t>
      </w:r>
    </w:p>
    <w:p w14:paraId="71142509" w14:textId="77777777" w:rsidR="0017446D" w:rsidRDefault="0017446D">
      <w:pPr>
        <w:spacing w:before="8"/>
        <w:rPr>
          <w:rFonts w:ascii="Times New Roman" w:eastAsia="Times New Roman" w:hAnsi="Times New Roman" w:cs="Times New Roman"/>
          <w:sz w:val="31"/>
          <w:szCs w:val="31"/>
        </w:rPr>
      </w:pPr>
    </w:p>
    <w:p w14:paraId="2CDDC6E0" w14:textId="77777777" w:rsidR="0017446D" w:rsidRDefault="00890D11">
      <w:pPr>
        <w:pStyle w:val="Heading1"/>
        <w:ind w:left="2870" w:right="2521" w:firstLine="1279"/>
        <w:rPr>
          <w:b w:val="0"/>
          <w:bCs w:val="0"/>
        </w:rPr>
      </w:pPr>
      <w:r>
        <w:t xml:space="preserve">SECTION 6 DISSOLUTION </w:t>
      </w:r>
      <w:r>
        <w:rPr>
          <w:spacing w:val="-1"/>
        </w:rPr>
        <w:t>AND</w:t>
      </w:r>
      <w:r>
        <w:rPr>
          <w:spacing w:val="-4"/>
        </w:rPr>
        <w:t xml:space="preserve"> </w:t>
      </w:r>
      <w:r>
        <w:t>WINDING UP</w:t>
      </w:r>
    </w:p>
    <w:p w14:paraId="53235BE9" w14:textId="77777777" w:rsidR="0017446D" w:rsidRDefault="0017446D">
      <w:pPr>
        <w:spacing w:before="4"/>
        <w:rPr>
          <w:rFonts w:ascii="Times New Roman" w:eastAsia="Times New Roman" w:hAnsi="Times New Roman" w:cs="Times New Roman"/>
          <w:b/>
          <w:bCs/>
          <w:sz w:val="31"/>
          <w:szCs w:val="31"/>
        </w:rPr>
      </w:pPr>
    </w:p>
    <w:p w14:paraId="0E89E000" w14:textId="77777777" w:rsidR="0017446D" w:rsidRDefault="00890D11">
      <w:pPr>
        <w:pStyle w:val="Heading2"/>
        <w:numPr>
          <w:ilvl w:val="1"/>
          <w:numId w:val="2"/>
        </w:numPr>
        <w:tabs>
          <w:tab w:val="left" w:pos="1541"/>
        </w:tabs>
        <w:rPr>
          <w:b w:val="0"/>
          <w:bCs w:val="0"/>
          <w:i w:val="0"/>
        </w:rPr>
      </w:pPr>
      <w:r>
        <w:rPr>
          <w:spacing w:val="-1"/>
        </w:rPr>
        <w:t>Dissolution</w:t>
      </w:r>
      <w:r>
        <w:t xml:space="preserve"> </w:t>
      </w:r>
      <w:r>
        <w:rPr>
          <w:spacing w:val="-1"/>
        </w:rPr>
        <w:t>Events.</w:t>
      </w:r>
    </w:p>
    <w:p w14:paraId="5A63181F" w14:textId="77777777" w:rsidR="0017446D" w:rsidRDefault="0017446D">
      <w:pPr>
        <w:spacing w:before="6"/>
        <w:rPr>
          <w:rFonts w:ascii="Times New Roman" w:eastAsia="Times New Roman" w:hAnsi="Times New Roman" w:cs="Times New Roman"/>
          <w:b/>
          <w:bCs/>
          <w:i/>
          <w:sz w:val="20"/>
          <w:szCs w:val="20"/>
        </w:rPr>
      </w:pPr>
    </w:p>
    <w:p w14:paraId="26A138FA" w14:textId="77777777" w:rsidR="0017446D" w:rsidRDefault="00890D11">
      <w:pPr>
        <w:pStyle w:val="BodyText"/>
        <w:ind w:right="175"/>
      </w:pPr>
      <w:r>
        <w:t>The</w:t>
      </w:r>
      <w:r>
        <w:rPr>
          <w:spacing w:val="-2"/>
        </w:rPr>
        <w:t xml:space="preserve"> </w:t>
      </w:r>
      <w:r>
        <w:t>Company</w:t>
      </w:r>
      <w:r>
        <w:rPr>
          <w:spacing w:val="-5"/>
        </w:rPr>
        <w:t xml:space="preserve"> </w:t>
      </w:r>
      <w:r>
        <w:t>shall be</w:t>
      </w:r>
      <w:r>
        <w:rPr>
          <w:spacing w:val="-1"/>
        </w:rPr>
        <w:t xml:space="preserve"> </w:t>
      </w:r>
      <w:r>
        <w:t xml:space="preserve">dissolved </w:t>
      </w:r>
      <w:r>
        <w:rPr>
          <w:spacing w:val="-1"/>
        </w:rPr>
        <w:t>and</w:t>
      </w:r>
      <w:r>
        <w:t xml:space="preserve"> its </w:t>
      </w:r>
      <w:r>
        <w:rPr>
          <w:spacing w:val="-1"/>
        </w:rPr>
        <w:t>affairs</w:t>
      </w:r>
      <w:r>
        <w:rPr>
          <w:spacing w:val="2"/>
        </w:rPr>
        <w:t xml:space="preserve"> </w:t>
      </w:r>
      <w:r>
        <w:t>wound</w:t>
      </w:r>
      <w:r>
        <w:rPr>
          <w:spacing w:val="2"/>
        </w:rPr>
        <w:t xml:space="preserve"> </w:t>
      </w:r>
      <w:r>
        <w:t xml:space="preserve">up upon the </w:t>
      </w:r>
      <w:r>
        <w:rPr>
          <w:spacing w:val="-1"/>
        </w:rPr>
        <w:t>happening</w:t>
      </w:r>
      <w:r>
        <w:rPr>
          <w:spacing w:val="-3"/>
        </w:rPr>
        <w:t xml:space="preserve"> </w:t>
      </w:r>
      <w:r>
        <w:t>of</w:t>
      </w:r>
      <w:r>
        <w:rPr>
          <w:spacing w:val="1"/>
        </w:rPr>
        <w:t xml:space="preserve"> any</w:t>
      </w:r>
      <w:r>
        <w:rPr>
          <w:spacing w:val="-5"/>
        </w:rPr>
        <w:t xml:space="preserve"> </w:t>
      </w:r>
      <w:r>
        <w:t>of</w:t>
      </w:r>
      <w:r>
        <w:rPr>
          <w:spacing w:val="30"/>
        </w:rPr>
        <w:t xml:space="preserve"> </w:t>
      </w:r>
      <w:r>
        <w:t xml:space="preserve">the </w:t>
      </w:r>
      <w:r>
        <w:rPr>
          <w:spacing w:val="-1"/>
        </w:rPr>
        <w:t>following:</w:t>
      </w:r>
    </w:p>
    <w:p w14:paraId="12138EE3" w14:textId="77777777" w:rsidR="0017446D" w:rsidRDefault="0017446D">
      <w:pPr>
        <w:spacing w:before="10"/>
        <w:rPr>
          <w:rFonts w:ascii="Times New Roman" w:eastAsia="Times New Roman" w:hAnsi="Times New Roman" w:cs="Times New Roman"/>
          <w:sz w:val="20"/>
          <w:szCs w:val="20"/>
        </w:rPr>
      </w:pPr>
    </w:p>
    <w:p w14:paraId="135D598F" w14:textId="77777777" w:rsidR="0017446D" w:rsidRDefault="00890D11" w:rsidP="00762FC4">
      <w:pPr>
        <w:pStyle w:val="BodyText"/>
        <w:numPr>
          <w:ilvl w:val="2"/>
          <w:numId w:val="2"/>
        </w:numPr>
        <w:ind w:left="720" w:right="241"/>
      </w:pPr>
      <w:r>
        <w:t xml:space="preserve">the </w:t>
      </w:r>
      <w:r>
        <w:rPr>
          <w:spacing w:val="-1"/>
        </w:rPr>
        <w:t>sale</w:t>
      </w:r>
      <w:r>
        <w:t xml:space="preserve"> or</w:t>
      </w:r>
      <w:r>
        <w:rPr>
          <w:spacing w:val="-2"/>
        </w:rPr>
        <w:t xml:space="preserve"> </w:t>
      </w:r>
      <w:r>
        <w:t xml:space="preserve">disposition of </w:t>
      </w:r>
      <w:r>
        <w:rPr>
          <w:spacing w:val="-1"/>
        </w:rPr>
        <w:t>all</w:t>
      </w:r>
      <w:r>
        <w:t xml:space="preserve"> or substantially</w:t>
      </w:r>
      <w:r>
        <w:rPr>
          <w:spacing w:val="-5"/>
        </w:rPr>
        <w:t xml:space="preserve"> </w:t>
      </w:r>
      <w:r>
        <w:rPr>
          <w:spacing w:val="-1"/>
        </w:rPr>
        <w:t>all</w:t>
      </w:r>
      <w:r>
        <w:t xml:space="preserve"> of</w:t>
      </w:r>
      <w:r>
        <w:rPr>
          <w:spacing w:val="1"/>
        </w:rPr>
        <w:t xml:space="preserve"> </w:t>
      </w:r>
      <w:r>
        <w:t xml:space="preserve">the </w:t>
      </w:r>
      <w:r>
        <w:rPr>
          <w:spacing w:val="-1"/>
        </w:rPr>
        <w:t>asset</w:t>
      </w:r>
      <w:r>
        <w:t xml:space="preserve"> of</w:t>
      </w:r>
      <w:r>
        <w:rPr>
          <w:spacing w:val="-1"/>
        </w:rPr>
        <w:t xml:space="preserve"> </w:t>
      </w:r>
      <w:r>
        <w:t>the Compa</w:t>
      </w:r>
      <w:r>
        <w:rPr>
          <w:spacing w:val="2"/>
        </w:rPr>
        <w:t>n</w:t>
      </w:r>
      <w:r>
        <w:rPr>
          <w:spacing w:val="-5"/>
        </w:rPr>
        <w:t>y</w:t>
      </w:r>
      <w:r>
        <w:t>;</w:t>
      </w:r>
    </w:p>
    <w:p w14:paraId="7F41742C" w14:textId="77777777" w:rsidR="0017446D" w:rsidRDefault="0017446D" w:rsidP="00762FC4">
      <w:pPr>
        <w:spacing w:before="10"/>
        <w:ind w:left="720"/>
        <w:rPr>
          <w:rFonts w:ascii="Times New Roman" w:eastAsia="Times New Roman" w:hAnsi="Times New Roman" w:cs="Times New Roman"/>
          <w:sz w:val="20"/>
          <w:szCs w:val="20"/>
        </w:rPr>
      </w:pPr>
    </w:p>
    <w:p w14:paraId="0D12C927" w14:textId="77777777" w:rsidR="0017446D" w:rsidRDefault="00890D11" w:rsidP="00762FC4">
      <w:pPr>
        <w:pStyle w:val="BodyText"/>
        <w:numPr>
          <w:ilvl w:val="2"/>
          <w:numId w:val="2"/>
        </w:numPr>
        <w:ind w:left="720"/>
      </w:pPr>
      <w:r>
        <w:t xml:space="preserve">the </w:t>
      </w:r>
      <w:r>
        <w:rPr>
          <w:spacing w:val="-1"/>
        </w:rPr>
        <w:t>decision</w:t>
      </w:r>
      <w:r>
        <w:t xml:space="preserve"> </w:t>
      </w:r>
      <w:r>
        <w:rPr>
          <w:spacing w:val="1"/>
        </w:rPr>
        <w:t>by</w:t>
      </w:r>
      <w:r>
        <w:rPr>
          <w:spacing w:val="-5"/>
        </w:rPr>
        <w:t xml:space="preserve"> </w:t>
      </w:r>
      <w:r>
        <w:t>the</w:t>
      </w:r>
      <w:r>
        <w:rPr>
          <w:spacing w:val="-1"/>
        </w:rPr>
        <w:t xml:space="preserve"> </w:t>
      </w:r>
      <w:r>
        <w:t xml:space="preserve">Members to </w:t>
      </w:r>
      <w:r>
        <w:rPr>
          <w:spacing w:val="-1"/>
        </w:rPr>
        <w:t>dissolve;</w:t>
      </w:r>
    </w:p>
    <w:p w14:paraId="24BB98BD" w14:textId="77777777" w:rsidR="0017446D" w:rsidRDefault="0017446D" w:rsidP="00762FC4">
      <w:pPr>
        <w:spacing w:before="10"/>
        <w:ind w:left="720"/>
        <w:rPr>
          <w:rFonts w:ascii="Times New Roman" w:eastAsia="Times New Roman" w:hAnsi="Times New Roman" w:cs="Times New Roman"/>
          <w:sz w:val="20"/>
          <w:szCs w:val="20"/>
        </w:rPr>
      </w:pPr>
    </w:p>
    <w:p w14:paraId="4BDF4DA5" w14:textId="77777777" w:rsidR="0017446D" w:rsidRDefault="00890D11" w:rsidP="00762FC4">
      <w:pPr>
        <w:pStyle w:val="BodyText"/>
        <w:numPr>
          <w:ilvl w:val="2"/>
          <w:numId w:val="2"/>
        </w:numPr>
        <w:ind w:left="720" w:right="267"/>
      </w:pPr>
      <w:r>
        <w:rPr>
          <w:rFonts w:cs="Times New Roman"/>
        </w:rPr>
        <w:t xml:space="preserve">the </w:t>
      </w:r>
      <w:r>
        <w:rPr>
          <w:rFonts w:cs="Times New Roman"/>
          <w:spacing w:val="-1"/>
        </w:rPr>
        <w:t xml:space="preserve">occurrence </w:t>
      </w:r>
      <w:r>
        <w:rPr>
          <w:rFonts w:cs="Times New Roman"/>
        </w:rPr>
        <w:t xml:space="preserve">of </w:t>
      </w:r>
      <w:r>
        <w:rPr>
          <w:rFonts w:cs="Times New Roman"/>
          <w:spacing w:val="-1"/>
        </w:rPr>
        <w:t>an</w:t>
      </w:r>
      <w:r>
        <w:rPr>
          <w:rFonts w:cs="Times New Roman"/>
          <w:spacing w:val="2"/>
        </w:rPr>
        <w:t xml:space="preserve"> </w:t>
      </w:r>
      <w:r>
        <w:rPr>
          <w:rFonts w:cs="Times New Roman"/>
        </w:rPr>
        <w:t xml:space="preserve">event </w:t>
      </w:r>
      <w:r>
        <w:rPr>
          <w:rFonts w:cs="Times New Roman"/>
          <w:spacing w:val="-1"/>
        </w:rPr>
        <w:t>that</w:t>
      </w:r>
      <w:r>
        <w:rPr>
          <w:rFonts w:cs="Times New Roman"/>
        </w:rPr>
        <w:t xml:space="preserve"> </w:t>
      </w:r>
      <w:r>
        <w:rPr>
          <w:rFonts w:cs="Times New Roman"/>
          <w:spacing w:val="-1"/>
        </w:rPr>
        <w:t>makes</w:t>
      </w:r>
      <w:r>
        <w:rPr>
          <w:rFonts w:cs="Times New Roman"/>
        </w:rPr>
        <w:t xml:space="preserve"> it </w:t>
      </w:r>
      <w:r>
        <w:rPr>
          <w:rFonts w:cs="Times New Roman"/>
          <w:spacing w:val="-1"/>
        </w:rPr>
        <w:t>unlawful</w:t>
      </w:r>
      <w:r>
        <w:rPr>
          <w:rFonts w:cs="Times New Roman"/>
        </w:rPr>
        <w:t xml:space="preserve"> </w:t>
      </w:r>
      <w:r>
        <w:rPr>
          <w:rFonts w:cs="Times New Roman"/>
          <w:spacing w:val="-1"/>
        </w:rPr>
        <w:t xml:space="preserve">for </w:t>
      </w:r>
      <w:r>
        <w:rPr>
          <w:rFonts w:cs="Times New Roman"/>
        </w:rPr>
        <w:t xml:space="preserve">the </w:t>
      </w:r>
      <w:r>
        <w:rPr>
          <w:rFonts w:cs="Times New Roman"/>
          <w:spacing w:val="-1"/>
        </w:rPr>
        <w:t>Company’s</w:t>
      </w:r>
      <w:r>
        <w:rPr>
          <w:rFonts w:cs="Times New Roman"/>
        </w:rPr>
        <w:t xml:space="preserve"> bus</w:t>
      </w:r>
      <w:r>
        <w:t>i</w:t>
      </w:r>
      <w:r>
        <w:rPr>
          <w:spacing w:val="-1"/>
        </w:rPr>
        <w:t>ness</w:t>
      </w:r>
      <w:r>
        <w:t xml:space="preserve"> to be</w:t>
      </w:r>
      <w:r>
        <w:rPr>
          <w:spacing w:val="-1"/>
        </w:rPr>
        <w:t xml:space="preserve"> continued;</w:t>
      </w:r>
      <w:r>
        <w:t xml:space="preserve"> or</w:t>
      </w:r>
    </w:p>
    <w:p w14:paraId="50B29B9E" w14:textId="77777777" w:rsidR="0017446D" w:rsidRDefault="0017446D" w:rsidP="00762FC4">
      <w:pPr>
        <w:spacing w:before="10"/>
        <w:ind w:left="720"/>
        <w:rPr>
          <w:rFonts w:ascii="Times New Roman" w:eastAsia="Times New Roman" w:hAnsi="Times New Roman" w:cs="Times New Roman"/>
          <w:sz w:val="20"/>
          <w:szCs w:val="20"/>
        </w:rPr>
      </w:pPr>
    </w:p>
    <w:p w14:paraId="6F08CCB8" w14:textId="77777777" w:rsidR="0017446D" w:rsidRDefault="00890D11" w:rsidP="00762FC4">
      <w:pPr>
        <w:pStyle w:val="BodyText"/>
        <w:numPr>
          <w:ilvl w:val="2"/>
          <w:numId w:val="2"/>
        </w:numPr>
        <w:ind w:left="720" w:right="194"/>
      </w:pPr>
      <w:r>
        <w:t>the entry</w:t>
      </w:r>
      <w:r>
        <w:rPr>
          <w:spacing w:val="-5"/>
        </w:rPr>
        <w:t xml:space="preserve"> </w:t>
      </w:r>
      <w:r>
        <w:rPr>
          <w:spacing w:val="2"/>
        </w:rPr>
        <w:t>by</w:t>
      </w:r>
      <w:r>
        <w:rPr>
          <w:spacing w:val="-5"/>
        </w:rPr>
        <w:t xml:space="preserve"> </w:t>
      </w:r>
      <w:r>
        <w:t>a</w:t>
      </w:r>
      <w:r>
        <w:rPr>
          <w:spacing w:val="-1"/>
        </w:rPr>
        <w:t xml:space="preserve"> </w:t>
      </w:r>
      <w:r>
        <w:t>court of</w:t>
      </w:r>
      <w:r>
        <w:rPr>
          <w:spacing w:val="-1"/>
        </w:rPr>
        <w:t xml:space="preserve"> </w:t>
      </w:r>
      <w:r>
        <w:t xml:space="preserve">competent </w:t>
      </w:r>
      <w:r>
        <w:rPr>
          <w:spacing w:val="-1"/>
        </w:rPr>
        <w:t>jurisdiction</w:t>
      </w:r>
      <w:r>
        <w:t xml:space="preserve"> of</w:t>
      </w:r>
      <w:r>
        <w:rPr>
          <w:spacing w:val="-1"/>
        </w:rPr>
        <w:t xml:space="preserve"> </w:t>
      </w:r>
      <w:r>
        <w:t>a</w:t>
      </w:r>
      <w:r>
        <w:rPr>
          <w:spacing w:val="-1"/>
        </w:rPr>
        <w:t xml:space="preserve"> decree </w:t>
      </w:r>
      <w:r>
        <w:t xml:space="preserve">of </w:t>
      </w:r>
      <w:r>
        <w:rPr>
          <w:spacing w:val="-1"/>
        </w:rPr>
        <w:t>judicial</w:t>
      </w:r>
      <w:r>
        <w:t xml:space="preserve"> dissolution.</w:t>
      </w:r>
    </w:p>
    <w:p w14:paraId="3FA2A442" w14:textId="77777777" w:rsidR="0017446D" w:rsidRDefault="0017446D" w:rsidP="00762FC4">
      <w:pPr>
        <w:spacing w:before="3"/>
        <w:ind w:left="720"/>
        <w:rPr>
          <w:rFonts w:ascii="Times New Roman" w:eastAsia="Times New Roman" w:hAnsi="Times New Roman" w:cs="Times New Roman"/>
          <w:sz w:val="21"/>
          <w:szCs w:val="21"/>
        </w:rPr>
      </w:pPr>
    </w:p>
    <w:p w14:paraId="5D8443BA" w14:textId="77777777" w:rsidR="0017446D" w:rsidRDefault="00890D11">
      <w:pPr>
        <w:pStyle w:val="Heading2"/>
        <w:numPr>
          <w:ilvl w:val="1"/>
          <w:numId w:val="2"/>
        </w:numPr>
        <w:tabs>
          <w:tab w:val="left" w:pos="1541"/>
        </w:tabs>
        <w:rPr>
          <w:b w:val="0"/>
          <w:bCs w:val="0"/>
          <w:i w:val="0"/>
        </w:rPr>
      </w:pPr>
      <w:r>
        <w:t>Winding Up.</w:t>
      </w:r>
    </w:p>
    <w:p w14:paraId="362728E9" w14:textId="77777777" w:rsidR="0017446D" w:rsidRDefault="0017446D">
      <w:pPr>
        <w:spacing w:before="5"/>
        <w:rPr>
          <w:rFonts w:ascii="Times New Roman" w:eastAsia="Times New Roman" w:hAnsi="Times New Roman" w:cs="Times New Roman"/>
          <w:b/>
          <w:bCs/>
          <w:i/>
          <w:sz w:val="20"/>
          <w:szCs w:val="20"/>
        </w:rPr>
      </w:pPr>
    </w:p>
    <w:p w14:paraId="17595388" w14:textId="77777777" w:rsidR="0017446D" w:rsidRDefault="00890D11">
      <w:pPr>
        <w:pStyle w:val="BodyText"/>
        <w:ind w:right="173"/>
      </w:pPr>
      <w:r>
        <w:t xml:space="preserve">Upon dissolution </w:t>
      </w:r>
      <w:r>
        <w:rPr>
          <w:spacing w:val="-1"/>
        </w:rPr>
        <w:t>under</w:t>
      </w:r>
      <w:r>
        <w:t xml:space="preserve"> </w:t>
      </w:r>
      <w:r>
        <w:rPr>
          <w:spacing w:val="-1"/>
        </w:rPr>
        <w:t>Section</w:t>
      </w:r>
      <w:r>
        <w:t xml:space="preserve"> 7.1, no </w:t>
      </w:r>
      <w:r>
        <w:rPr>
          <w:spacing w:val="-1"/>
        </w:rPr>
        <w:t>further</w:t>
      </w:r>
      <w:r>
        <w:rPr>
          <w:spacing w:val="-2"/>
        </w:rPr>
        <w:t xml:space="preserve"> </w:t>
      </w:r>
      <w:r>
        <w:t xml:space="preserve">business </w:t>
      </w:r>
      <w:r>
        <w:rPr>
          <w:spacing w:val="-1"/>
        </w:rPr>
        <w:t>shall</w:t>
      </w:r>
      <w:r>
        <w:t xml:space="preserve"> be</w:t>
      </w:r>
      <w:r>
        <w:rPr>
          <w:spacing w:val="-1"/>
        </w:rPr>
        <w:t xml:space="preserve"> conducted</w:t>
      </w:r>
      <w:r>
        <w:rPr>
          <w:spacing w:val="1"/>
        </w:rPr>
        <w:t xml:space="preserve"> by</w:t>
      </w:r>
      <w:r>
        <w:rPr>
          <w:spacing w:val="-5"/>
        </w:rPr>
        <w:t xml:space="preserve"> </w:t>
      </w:r>
      <w:r>
        <w:t>the Company</w:t>
      </w:r>
      <w:r>
        <w:rPr>
          <w:spacing w:val="-3"/>
        </w:rPr>
        <w:t xml:space="preserve"> </w:t>
      </w:r>
      <w:r>
        <w:rPr>
          <w:spacing w:val="-1"/>
        </w:rPr>
        <w:t>except</w:t>
      </w:r>
      <w:r>
        <w:t xml:space="preserve"> for</w:t>
      </w:r>
      <w:r>
        <w:rPr>
          <w:spacing w:val="-1"/>
        </w:rPr>
        <w:t xml:space="preserve"> </w:t>
      </w:r>
      <w:r>
        <w:t>the taking</w:t>
      </w:r>
      <w:r>
        <w:rPr>
          <w:spacing w:val="-3"/>
        </w:rPr>
        <w:t xml:space="preserve"> </w:t>
      </w:r>
      <w:r>
        <w:t xml:space="preserve">of such </w:t>
      </w:r>
      <w:r>
        <w:rPr>
          <w:spacing w:val="-1"/>
        </w:rPr>
        <w:t>action</w:t>
      </w:r>
      <w:r>
        <w:t xml:space="preserve"> </w:t>
      </w:r>
      <w:r>
        <w:rPr>
          <w:spacing w:val="-1"/>
        </w:rPr>
        <w:t>as</w:t>
      </w:r>
      <w:r>
        <w:t xml:space="preserve"> shall be</w:t>
      </w:r>
      <w:r>
        <w:rPr>
          <w:spacing w:val="-1"/>
        </w:rPr>
        <w:t xml:space="preserve"> </w:t>
      </w:r>
      <w:r>
        <w:t>necessary</w:t>
      </w:r>
      <w:r>
        <w:rPr>
          <w:spacing w:val="-5"/>
        </w:rPr>
        <w:t xml:space="preserve"> </w:t>
      </w:r>
      <w:r>
        <w:t>for the</w:t>
      </w:r>
      <w:r>
        <w:rPr>
          <w:spacing w:val="-2"/>
        </w:rPr>
        <w:t xml:space="preserve"> </w:t>
      </w:r>
      <w:r>
        <w:rPr>
          <w:spacing w:val="-1"/>
        </w:rPr>
        <w:t>winding-up</w:t>
      </w:r>
      <w:r>
        <w:t xml:space="preserve"> of</w:t>
      </w:r>
      <w:r>
        <w:rPr>
          <w:spacing w:val="-1"/>
        </w:rPr>
        <w:t xml:space="preserve"> </w:t>
      </w:r>
      <w:r>
        <w:t>the</w:t>
      </w:r>
      <w:r>
        <w:rPr>
          <w:spacing w:val="-1"/>
        </w:rPr>
        <w:t xml:space="preserve"> affairs</w:t>
      </w:r>
      <w:r>
        <w:rPr>
          <w:spacing w:val="68"/>
        </w:rPr>
        <w:t xml:space="preserve"> </w:t>
      </w:r>
      <w:r>
        <w:t>of</w:t>
      </w:r>
      <w:r>
        <w:rPr>
          <w:spacing w:val="-1"/>
        </w:rPr>
        <w:t xml:space="preserve"> </w:t>
      </w:r>
      <w:r>
        <w:t>the Company</w:t>
      </w:r>
      <w:r>
        <w:rPr>
          <w:spacing w:val="-3"/>
        </w:rPr>
        <w:t xml:space="preserve"> </w:t>
      </w:r>
      <w:r>
        <w:rPr>
          <w:spacing w:val="-1"/>
        </w:rPr>
        <w:t>and</w:t>
      </w:r>
      <w:r>
        <w:t xml:space="preserve"> the</w:t>
      </w:r>
      <w:r>
        <w:rPr>
          <w:spacing w:val="1"/>
        </w:rPr>
        <w:t xml:space="preserve"> </w:t>
      </w:r>
      <w:r>
        <w:t>distribution of</w:t>
      </w:r>
      <w:r>
        <w:rPr>
          <w:spacing w:val="-1"/>
        </w:rPr>
        <w:t xml:space="preserve"> </w:t>
      </w:r>
      <w:r>
        <w:t xml:space="preserve">its </w:t>
      </w:r>
      <w:r>
        <w:rPr>
          <w:spacing w:val="-1"/>
        </w:rPr>
        <w:t>assets</w:t>
      </w:r>
      <w:r>
        <w:t xml:space="preserve"> </w:t>
      </w:r>
      <w:r>
        <w:rPr>
          <w:spacing w:val="-1"/>
        </w:rPr>
        <w:t>to</w:t>
      </w:r>
      <w:r>
        <w:t xml:space="preserve"> the </w:t>
      </w:r>
      <w:r>
        <w:rPr>
          <w:spacing w:val="-1"/>
        </w:rPr>
        <w:t>Members</w:t>
      </w:r>
      <w:r>
        <w:t xml:space="preserve"> pursuant to the </w:t>
      </w:r>
      <w:r>
        <w:rPr>
          <w:spacing w:val="-1"/>
        </w:rPr>
        <w:t>provisions</w:t>
      </w:r>
      <w:r>
        <w:t xml:space="preserve"> </w:t>
      </w:r>
      <w:r>
        <w:rPr>
          <w:spacing w:val="-1"/>
        </w:rPr>
        <w:t>hereof,</w:t>
      </w:r>
      <w:r>
        <w:t xml:space="preserve"> </w:t>
      </w:r>
      <w:r>
        <w:rPr>
          <w:spacing w:val="-1"/>
        </w:rPr>
        <w:t>and</w:t>
      </w:r>
      <w:r>
        <w:t xml:space="preserve"> </w:t>
      </w:r>
      <w:r>
        <w:rPr>
          <w:spacing w:val="-1"/>
        </w:rPr>
        <w:t>thereupon</w:t>
      </w:r>
      <w:r>
        <w:t xml:space="preserve"> the </w:t>
      </w:r>
      <w:r>
        <w:rPr>
          <w:spacing w:val="-1"/>
        </w:rPr>
        <w:t>Manager</w:t>
      </w:r>
      <w:r w:rsidR="000F22B2">
        <w:rPr>
          <w:spacing w:val="-1"/>
        </w:rPr>
        <w:t>(</w:t>
      </w:r>
      <w:r>
        <w:rPr>
          <w:spacing w:val="-1"/>
        </w:rPr>
        <w:t>s</w:t>
      </w:r>
      <w:r w:rsidR="000F22B2">
        <w:rPr>
          <w:spacing w:val="-1"/>
        </w:rPr>
        <w:t>)</w:t>
      </w:r>
      <w:r>
        <w:t xml:space="preserve"> </w:t>
      </w:r>
      <w:r>
        <w:rPr>
          <w:spacing w:val="-1"/>
        </w:rPr>
        <w:t>shall</w:t>
      </w:r>
      <w:r>
        <w:t xml:space="preserve"> act as the</w:t>
      </w:r>
      <w:r>
        <w:rPr>
          <w:spacing w:val="1"/>
        </w:rPr>
        <w:t xml:space="preserve"> </w:t>
      </w:r>
      <w:r>
        <w:rPr>
          <w:spacing w:val="-1"/>
        </w:rPr>
        <w:t xml:space="preserve">Liquidator </w:t>
      </w:r>
      <w:r>
        <w:t>of the</w:t>
      </w:r>
      <w:r>
        <w:rPr>
          <w:spacing w:val="-2"/>
        </w:rPr>
        <w:t xml:space="preserve"> </w:t>
      </w:r>
      <w:r>
        <w:t>Company</w:t>
      </w:r>
      <w:r>
        <w:rPr>
          <w:spacing w:val="-3"/>
        </w:rPr>
        <w:t xml:space="preserve"> </w:t>
      </w:r>
      <w:r>
        <w:t>within the meaning</w:t>
      </w:r>
      <w:r>
        <w:rPr>
          <w:spacing w:val="71"/>
        </w:rPr>
        <w:t xml:space="preserve"> </w:t>
      </w:r>
      <w:r>
        <w:t>of</w:t>
      </w:r>
      <w:r>
        <w:rPr>
          <w:spacing w:val="-1"/>
        </w:rPr>
        <w:t xml:space="preserve"> </w:t>
      </w:r>
      <w:r>
        <w:t xml:space="preserve">the </w:t>
      </w:r>
      <w:r>
        <w:rPr>
          <w:spacing w:val="-1"/>
        </w:rPr>
        <w:t>Act</w:t>
      </w:r>
      <w:r>
        <w:t xml:space="preserve"> and immediately</w:t>
      </w:r>
      <w:r>
        <w:rPr>
          <w:spacing w:val="-5"/>
        </w:rPr>
        <w:t xml:space="preserve"> </w:t>
      </w:r>
      <w:r>
        <w:rPr>
          <w:spacing w:val="-1"/>
        </w:rPr>
        <w:t>proceed</w:t>
      </w:r>
      <w:r>
        <w:t xml:space="preserve"> to wind up and </w:t>
      </w:r>
      <w:r>
        <w:rPr>
          <w:spacing w:val="-1"/>
        </w:rPr>
        <w:t>terminate</w:t>
      </w:r>
      <w:r>
        <w:t xml:space="preserve"> the</w:t>
      </w:r>
      <w:r>
        <w:rPr>
          <w:spacing w:val="-1"/>
        </w:rPr>
        <w:t xml:space="preserve"> business</w:t>
      </w:r>
      <w:r>
        <w:rPr>
          <w:spacing w:val="2"/>
        </w:rPr>
        <w:t xml:space="preserve"> </w:t>
      </w:r>
      <w:r>
        <w:rPr>
          <w:spacing w:val="-1"/>
        </w:rPr>
        <w:t>and</w:t>
      </w:r>
      <w:r>
        <w:t xml:space="preserve"> </w:t>
      </w:r>
      <w:r>
        <w:rPr>
          <w:spacing w:val="-1"/>
        </w:rPr>
        <w:t>affairs</w:t>
      </w:r>
      <w:r>
        <w:t xml:space="preserve"> of</w:t>
      </w:r>
      <w:r>
        <w:rPr>
          <w:spacing w:val="-1"/>
        </w:rPr>
        <w:t xml:space="preserve"> </w:t>
      </w:r>
      <w:r>
        <w:t>the</w:t>
      </w:r>
      <w:r>
        <w:rPr>
          <w:spacing w:val="61"/>
        </w:rPr>
        <w:t xml:space="preserve"> </w:t>
      </w:r>
      <w:r>
        <w:rPr>
          <w:spacing w:val="-1"/>
        </w:rPr>
        <w:t>Company.</w:t>
      </w:r>
    </w:p>
    <w:p w14:paraId="58E63690" w14:textId="77777777" w:rsidR="0017446D" w:rsidRDefault="0017446D">
      <w:pPr>
        <w:spacing w:before="3"/>
        <w:rPr>
          <w:rFonts w:ascii="Times New Roman" w:eastAsia="Times New Roman" w:hAnsi="Times New Roman" w:cs="Times New Roman"/>
          <w:sz w:val="21"/>
          <w:szCs w:val="21"/>
        </w:rPr>
      </w:pPr>
    </w:p>
    <w:p w14:paraId="12C807F5" w14:textId="77777777" w:rsidR="0017446D" w:rsidRDefault="00890D11">
      <w:pPr>
        <w:pStyle w:val="Heading2"/>
        <w:numPr>
          <w:ilvl w:val="1"/>
          <w:numId w:val="2"/>
        </w:numPr>
        <w:tabs>
          <w:tab w:val="left" w:pos="1541"/>
        </w:tabs>
        <w:rPr>
          <w:b w:val="0"/>
          <w:bCs w:val="0"/>
          <w:i w:val="0"/>
        </w:rPr>
      </w:pPr>
      <w:r>
        <w:rPr>
          <w:spacing w:val="-1"/>
        </w:rPr>
        <w:t>Liquidation</w:t>
      </w:r>
      <w:r>
        <w:t xml:space="preserve"> of </w:t>
      </w:r>
      <w:r>
        <w:rPr>
          <w:spacing w:val="-1"/>
        </w:rPr>
        <w:t>Company</w:t>
      </w:r>
      <w:r>
        <w:rPr>
          <w:spacing w:val="-4"/>
        </w:rPr>
        <w:t xml:space="preserve"> </w:t>
      </w:r>
      <w:r>
        <w:t>Assets.</w:t>
      </w:r>
    </w:p>
    <w:p w14:paraId="1EE60D16" w14:textId="77777777" w:rsidR="0017446D" w:rsidRDefault="0017446D">
      <w:pPr>
        <w:spacing w:before="6"/>
        <w:rPr>
          <w:rFonts w:ascii="Times New Roman" w:eastAsia="Times New Roman" w:hAnsi="Times New Roman" w:cs="Times New Roman"/>
          <w:b/>
          <w:bCs/>
          <w:i/>
          <w:sz w:val="20"/>
          <w:szCs w:val="20"/>
        </w:rPr>
      </w:pPr>
    </w:p>
    <w:p w14:paraId="7A90B89D" w14:textId="77777777" w:rsidR="0017446D" w:rsidRDefault="00890D11">
      <w:pPr>
        <w:pStyle w:val="BodyText"/>
        <w:ind w:right="209"/>
      </w:pPr>
      <w:r>
        <w:t>Upon dissolution, the</w:t>
      </w:r>
      <w:r>
        <w:rPr>
          <w:spacing w:val="1"/>
        </w:rPr>
        <w:t xml:space="preserve"> </w:t>
      </w:r>
      <w:r>
        <w:rPr>
          <w:spacing w:val="-1"/>
        </w:rPr>
        <w:t>Liquidator</w:t>
      </w:r>
      <w:r>
        <w:t xml:space="preserve"> </w:t>
      </w:r>
      <w:r>
        <w:rPr>
          <w:spacing w:val="-1"/>
        </w:rPr>
        <w:t>shall</w:t>
      </w:r>
      <w:r>
        <w:t xml:space="preserve"> sell such of the </w:t>
      </w:r>
      <w:r>
        <w:rPr>
          <w:spacing w:val="-1"/>
        </w:rPr>
        <w:t>remaining</w:t>
      </w:r>
      <w:r>
        <w:rPr>
          <w:spacing w:val="-3"/>
        </w:rPr>
        <w:t xml:space="preserve"> </w:t>
      </w:r>
      <w:r>
        <w:rPr>
          <w:spacing w:val="-1"/>
        </w:rPr>
        <w:t>assets</w:t>
      </w:r>
      <w:r>
        <w:t xml:space="preserve"> of the</w:t>
      </w:r>
      <w:r>
        <w:rPr>
          <w:spacing w:val="-1"/>
        </w:rPr>
        <w:t xml:space="preserve"> </w:t>
      </w:r>
      <w:r>
        <w:t>Company</w:t>
      </w:r>
      <w:r>
        <w:rPr>
          <w:spacing w:val="46"/>
        </w:rPr>
        <w:t xml:space="preserve"> </w:t>
      </w:r>
      <w:r>
        <w:rPr>
          <w:spacing w:val="-1"/>
        </w:rPr>
        <w:t>as</w:t>
      </w:r>
      <w:r>
        <w:t xml:space="preserve"> it </w:t>
      </w:r>
      <w:r>
        <w:rPr>
          <w:spacing w:val="-1"/>
        </w:rPr>
        <w:t>deems</w:t>
      </w:r>
      <w:r>
        <w:t xml:space="preserve"> necessary</w:t>
      </w:r>
      <w:r>
        <w:rPr>
          <w:spacing w:val="-5"/>
        </w:rPr>
        <w:t xml:space="preserve"> </w:t>
      </w:r>
      <w:r>
        <w:t>or</w:t>
      </w:r>
      <w:r>
        <w:rPr>
          <w:spacing w:val="1"/>
        </w:rPr>
        <w:t xml:space="preserve"> </w:t>
      </w:r>
      <w:r>
        <w:rPr>
          <w:spacing w:val="-1"/>
        </w:rPr>
        <w:t>appropriate.</w:t>
      </w:r>
      <w:r>
        <w:t xml:space="preserve"> </w:t>
      </w:r>
      <w:r>
        <w:rPr>
          <w:spacing w:val="4"/>
        </w:rPr>
        <w:t xml:space="preserve"> </w:t>
      </w:r>
      <w:r>
        <w:rPr>
          <w:spacing w:val="-2"/>
        </w:rPr>
        <w:t>In</w:t>
      </w:r>
      <w:r>
        <w:t xml:space="preserve"> </w:t>
      </w:r>
      <w:r>
        <w:rPr>
          <w:spacing w:val="-1"/>
        </w:rPr>
        <w:t>lieu</w:t>
      </w:r>
      <w:r>
        <w:t xml:space="preserve"> of the</w:t>
      </w:r>
      <w:r>
        <w:rPr>
          <w:spacing w:val="-1"/>
        </w:rPr>
        <w:t xml:space="preserve"> </w:t>
      </w:r>
      <w:r>
        <w:t>sale</w:t>
      </w:r>
      <w:r>
        <w:rPr>
          <w:spacing w:val="-2"/>
        </w:rPr>
        <w:t xml:space="preserve"> </w:t>
      </w:r>
      <w:r>
        <w:t>of</w:t>
      </w:r>
      <w:r>
        <w:rPr>
          <w:spacing w:val="1"/>
        </w:rPr>
        <w:t xml:space="preserve"> any</w:t>
      </w:r>
      <w:r>
        <w:rPr>
          <w:spacing w:val="-5"/>
        </w:rPr>
        <w:t xml:space="preserve"> </w:t>
      </w:r>
      <w:r>
        <w:t>such</w:t>
      </w:r>
      <w:r>
        <w:rPr>
          <w:spacing w:val="-1"/>
        </w:rPr>
        <w:t xml:space="preserve"> </w:t>
      </w:r>
      <w:r>
        <w:t>assets, the</w:t>
      </w:r>
      <w:r>
        <w:rPr>
          <w:spacing w:val="1"/>
        </w:rPr>
        <w:t xml:space="preserve"> </w:t>
      </w:r>
      <w:r>
        <w:rPr>
          <w:spacing w:val="-1"/>
        </w:rPr>
        <w:t>Liquidator</w:t>
      </w:r>
      <w:r>
        <w:t xml:space="preserve"> </w:t>
      </w:r>
      <w:r>
        <w:rPr>
          <w:spacing w:val="1"/>
        </w:rPr>
        <w:t>may</w:t>
      </w:r>
      <w:r>
        <w:rPr>
          <w:spacing w:val="50"/>
        </w:rPr>
        <w:t xml:space="preserve"> </w:t>
      </w:r>
      <w:r>
        <w:rPr>
          <w:spacing w:val="-1"/>
        </w:rPr>
        <w:t>convey,</w:t>
      </w:r>
      <w:r>
        <w:t xml:space="preserve"> distribute</w:t>
      </w:r>
      <w:r>
        <w:rPr>
          <w:spacing w:val="-1"/>
        </w:rPr>
        <w:t xml:space="preserve"> and</w:t>
      </w:r>
      <w:r>
        <w:t xml:space="preserve"> </w:t>
      </w:r>
      <w:r>
        <w:rPr>
          <w:spacing w:val="-1"/>
        </w:rPr>
        <w:t>assign</w:t>
      </w:r>
      <w:r>
        <w:t xml:space="preserve"> </w:t>
      </w:r>
      <w:r>
        <w:rPr>
          <w:spacing w:val="-1"/>
        </w:rPr>
        <w:t>all</w:t>
      </w:r>
      <w:r>
        <w:t xml:space="preserve"> or any</w:t>
      </w:r>
      <w:r>
        <w:rPr>
          <w:spacing w:val="-5"/>
        </w:rPr>
        <w:t xml:space="preserve"> </w:t>
      </w:r>
      <w:r>
        <w:t>part of</w:t>
      </w:r>
      <w:r>
        <w:rPr>
          <w:spacing w:val="-1"/>
        </w:rPr>
        <w:t xml:space="preserve"> </w:t>
      </w:r>
      <w:r>
        <w:t xml:space="preserve">such </w:t>
      </w:r>
      <w:r>
        <w:rPr>
          <w:spacing w:val="-1"/>
        </w:rPr>
        <w:t>assets</w:t>
      </w:r>
      <w:r>
        <w:t xml:space="preserve"> to the </w:t>
      </w:r>
      <w:r>
        <w:rPr>
          <w:spacing w:val="-1"/>
        </w:rPr>
        <w:t>Members</w:t>
      </w:r>
      <w:r>
        <w:t xml:space="preserve"> </w:t>
      </w:r>
      <w:r>
        <w:rPr>
          <w:spacing w:val="1"/>
        </w:rPr>
        <w:t>in</w:t>
      </w:r>
      <w:r>
        <w:t xml:space="preserve"> </w:t>
      </w:r>
      <w:r>
        <w:rPr>
          <w:spacing w:val="-1"/>
        </w:rPr>
        <w:t>such</w:t>
      </w:r>
      <w:r>
        <w:t xml:space="preserve"> </w:t>
      </w:r>
      <w:r>
        <w:rPr>
          <w:spacing w:val="-1"/>
        </w:rPr>
        <w:t>form</w:t>
      </w:r>
      <w:r>
        <w:t xml:space="preserve"> of </w:t>
      </w:r>
      <w:r>
        <w:rPr>
          <w:spacing w:val="1"/>
        </w:rPr>
        <w:t>own</w:t>
      </w:r>
      <w:r>
        <w:rPr>
          <w:spacing w:val="-1"/>
        </w:rPr>
        <w:t>ership</w:t>
      </w:r>
      <w:r>
        <w:t xml:space="preserve"> </w:t>
      </w:r>
      <w:r>
        <w:rPr>
          <w:spacing w:val="-1"/>
        </w:rPr>
        <w:t>as</w:t>
      </w:r>
      <w:r>
        <w:t xml:space="preserve"> shall be </w:t>
      </w:r>
      <w:r>
        <w:rPr>
          <w:spacing w:val="-1"/>
        </w:rPr>
        <w:t>determined</w:t>
      </w:r>
      <w:r>
        <w:t xml:space="preserve"> </w:t>
      </w:r>
      <w:r>
        <w:rPr>
          <w:spacing w:val="1"/>
        </w:rPr>
        <w:t>by</w:t>
      </w:r>
      <w:r>
        <w:rPr>
          <w:spacing w:val="-5"/>
        </w:rPr>
        <w:t xml:space="preserve"> </w:t>
      </w:r>
      <w:r>
        <w:t>the</w:t>
      </w:r>
      <w:r>
        <w:rPr>
          <w:spacing w:val="1"/>
        </w:rPr>
        <w:t xml:space="preserve"> </w:t>
      </w:r>
      <w:r>
        <w:rPr>
          <w:spacing w:val="-1"/>
        </w:rPr>
        <w:t>Liquidator</w:t>
      </w:r>
      <w:r>
        <w:t xml:space="preserve"> to</w:t>
      </w:r>
      <w:r>
        <w:rPr>
          <w:spacing w:val="2"/>
        </w:rPr>
        <w:t xml:space="preserve"> </w:t>
      </w:r>
      <w:r>
        <w:t>be</w:t>
      </w:r>
      <w:r>
        <w:rPr>
          <w:spacing w:val="-1"/>
        </w:rPr>
        <w:t xml:space="preserve"> applicable</w:t>
      </w:r>
      <w:r>
        <w:t xml:space="preserve"> to the jurisdiction </w:t>
      </w:r>
      <w:r>
        <w:rPr>
          <w:spacing w:val="-1"/>
        </w:rPr>
        <w:t>where</w:t>
      </w:r>
      <w:r>
        <w:rPr>
          <w:spacing w:val="-2"/>
        </w:rPr>
        <w:t xml:space="preserve"> </w:t>
      </w:r>
      <w:r>
        <w:t>the</w:t>
      </w:r>
      <w:r>
        <w:rPr>
          <w:spacing w:val="67"/>
        </w:rPr>
        <w:t xml:space="preserve"> </w:t>
      </w:r>
      <w:r>
        <w:rPr>
          <w:spacing w:val="-1"/>
        </w:rPr>
        <w:t>Property</w:t>
      </w:r>
      <w:r>
        <w:rPr>
          <w:spacing w:val="-5"/>
        </w:rPr>
        <w:t xml:space="preserve"> </w:t>
      </w:r>
      <w:r>
        <w:t>is located.  A</w:t>
      </w:r>
      <w:r>
        <w:rPr>
          <w:spacing w:val="-1"/>
        </w:rPr>
        <w:t xml:space="preserve"> </w:t>
      </w:r>
      <w:r>
        <w:t xml:space="preserve">full </w:t>
      </w:r>
      <w:r>
        <w:rPr>
          <w:spacing w:val="-1"/>
        </w:rPr>
        <w:t>accounting</w:t>
      </w:r>
      <w:r>
        <w:rPr>
          <w:spacing w:val="-3"/>
        </w:rPr>
        <w:t xml:space="preserve"> </w:t>
      </w:r>
      <w:r>
        <w:t>shall be</w:t>
      </w:r>
      <w:r>
        <w:rPr>
          <w:spacing w:val="-1"/>
        </w:rPr>
        <w:t xml:space="preserve"> </w:t>
      </w:r>
      <w:r>
        <w:t>made</w:t>
      </w:r>
      <w:r>
        <w:rPr>
          <w:spacing w:val="-1"/>
        </w:rPr>
        <w:t xml:space="preserve"> </w:t>
      </w:r>
      <w:r>
        <w:t>of the</w:t>
      </w:r>
      <w:r>
        <w:rPr>
          <w:spacing w:val="-2"/>
        </w:rPr>
        <w:t xml:space="preserve"> </w:t>
      </w:r>
      <w:r>
        <w:rPr>
          <w:spacing w:val="-1"/>
        </w:rPr>
        <w:t>accounts</w:t>
      </w:r>
      <w:r>
        <w:t xml:space="preserve"> of the Company</w:t>
      </w:r>
      <w:r>
        <w:rPr>
          <w:spacing w:val="-5"/>
        </w:rPr>
        <w:t xml:space="preserve"> </w:t>
      </w:r>
      <w:r>
        <w:rPr>
          <w:spacing w:val="-1"/>
        </w:rPr>
        <w:t>and</w:t>
      </w:r>
      <w:r>
        <w:t xml:space="preserve"> </w:t>
      </w:r>
      <w:r>
        <w:rPr>
          <w:spacing w:val="1"/>
        </w:rPr>
        <w:t>of</w:t>
      </w:r>
      <w:r>
        <w:t xml:space="preserve"> the</w:t>
      </w:r>
      <w:r>
        <w:rPr>
          <w:spacing w:val="58"/>
        </w:rPr>
        <w:t xml:space="preserve"> </w:t>
      </w:r>
      <w:r>
        <w:rPr>
          <w:rFonts w:cs="Times New Roman"/>
          <w:spacing w:val="-1"/>
        </w:rPr>
        <w:t>Company’s</w:t>
      </w:r>
      <w:r>
        <w:rPr>
          <w:rFonts w:cs="Times New Roman"/>
          <w:spacing w:val="1"/>
        </w:rPr>
        <w:t xml:space="preserve"> </w:t>
      </w:r>
      <w:r>
        <w:rPr>
          <w:rFonts w:cs="Times New Roman"/>
          <w:spacing w:val="-1"/>
        </w:rPr>
        <w:t>assets,</w:t>
      </w:r>
      <w:r>
        <w:rPr>
          <w:rFonts w:cs="Times New Roman"/>
        </w:rPr>
        <w:t xml:space="preserve"> l</w:t>
      </w:r>
      <w:r>
        <w:t xml:space="preserve">iabilities </w:t>
      </w:r>
      <w:r>
        <w:rPr>
          <w:spacing w:val="-1"/>
        </w:rPr>
        <w:t>and</w:t>
      </w:r>
      <w:r>
        <w:t xml:space="preserve"> </w:t>
      </w:r>
      <w:r>
        <w:rPr>
          <w:spacing w:val="-1"/>
        </w:rPr>
        <w:t>income,</w:t>
      </w:r>
      <w:r>
        <w:t xml:space="preserve"> </w:t>
      </w:r>
      <w:r>
        <w:rPr>
          <w:spacing w:val="-1"/>
        </w:rPr>
        <w:t>from</w:t>
      </w:r>
      <w:r>
        <w:t xml:space="preserve"> the</w:t>
      </w:r>
      <w:r>
        <w:rPr>
          <w:spacing w:val="1"/>
        </w:rPr>
        <w:t xml:space="preserve"> </w:t>
      </w:r>
      <w:r>
        <w:rPr>
          <w:spacing w:val="-1"/>
        </w:rPr>
        <w:t>date</w:t>
      </w:r>
      <w:r>
        <w:t xml:space="preserve"> of</w:t>
      </w:r>
      <w:r>
        <w:rPr>
          <w:spacing w:val="-2"/>
        </w:rPr>
        <w:t xml:space="preserve"> </w:t>
      </w:r>
      <w:r>
        <w:t xml:space="preserve">the </w:t>
      </w:r>
      <w:r>
        <w:rPr>
          <w:spacing w:val="-1"/>
        </w:rPr>
        <w:t>last</w:t>
      </w:r>
      <w:r>
        <w:t xml:space="preserve"> accounting</w:t>
      </w:r>
      <w:r>
        <w:rPr>
          <w:spacing w:val="-3"/>
        </w:rPr>
        <w:t xml:space="preserve"> </w:t>
      </w:r>
      <w:r>
        <w:t>to the</w:t>
      </w:r>
      <w:r>
        <w:rPr>
          <w:spacing w:val="-1"/>
        </w:rPr>
        <w:t xml:space="preserve"> </w:t>
      </w:r>
      <w:r>
        <w:t>date</w:t>
      </w:r>
      <w:r>
        <w:rPr>
          <w:spacing w:val="-1"/>
        </w:rPr>
        <w:t xml:space="preserve"> </w:t>
      </w:r>
      <w:r>
        <w:t xml:space="preserve">of </w:t>
      </w:r>
      <w:r>
        <w:rPr>
          <w:spacing w:val="-1"/>
        </w:rPr>
        <w:t>such</w:t>
      </w:r>
      <w:r>
        <w:rPr>
          <w:spacing w:val="65"/>
        </w:rPr>
        <w:t xml:space="preserve"> </w:t>
      </w:r>
      <w:r>
        <w:t>dissolution.</w:t>
      </w:r>
    </w:p>
    <w:p w14:paraId="3FBACEE0" w14:textId="77777777" w:rsidR="00762FC4" w:rsidRDefault="00762FC4">
      <w:pPr>
        <w:pStyle w:val="BodyText"/>
        <w:ind w:right="209"/>
      </w:pPr>
    </w:p>
    <w:p w14:paraId="27F07EF9" w14:textId="77777777" w:rsidR="00CD6476" w:rsidRDefault="00CD6476">
      <w:pPr>
        <w:pStyle w:val="BodyText"/>
        <w:ind w:right="209"/>
      </w:pPr>
    </w:p>
    <w:p w14:paraId="5043CE6E" w14:textId="77777777" w:rsidR="00CD6476" w:rsidRDefault="00CD6476">
      <w:pPr>
        <w:pStyle w:val="BodyText"/>
        <w:ind w:right="209"/>
      </w:pPr>
    </w:p>
    <w:p w14:paraId="7C9F3659" w14:textId="77777777" w:rsidR="0017446D" w:rsidRDefault="00890D11">
      <w:pPr>
        <w:pStyle w:val="Heading2"/>
        <w:numPr>
          <w:ilvl w:val="1"/>
          <w:numId w:val="2"/>
        </w:numPr>
        <w:tabs>
          <w:tab w:val="left" w:pos="1181"/>
        </w:tabs>
        <w:spacing w:before="56"/>
        <w:ind w:left="1180" w:hanging="360"/>
        <w:rPr>
          <w:b w:val="0"/>
          <w:bCs w:val="0"/>
          <w:i w:val="0"/>
        </w:rPr>
      </w:pPr>
      <w:r>
        <w:rPr>
          <w:spacing w:val="-1"/>
        </w:rPr>
        <w:t>Distribution</w:t>
      </w:r>
      <w:r>
        <w:t xml:space="preserve"> of Assets.</w:t>
      </w:r>
    </w:p>
    <w:p w14:paraId="02F4DF69" w14:textId="77777777" w:rsidR="0017446D" w:rsidRDefault="0017446D">
      <w:pPr>
        <w:spacing w:before="6"/>
        <w:rPr>
          <w:rFonts w:ascii="Times New Roman" w:eastAsia="Times New Roman" w:hAnsi="Times New Roman" w:cs="Times New Roman"/>
          <w:b/>
          <w:bCs/>
          <w:i/>
          <w:sz w:val="20"/>
          <w:szCs w:val="20"/>
        </w:rPr>
      </w:pPr>
    </w:p>
    <w:p w14:paraId="072B61FD" w14:textId="77777777" w:rsidR="0017446D" w:rsidRDefault="00890D11">
      <w:pPr>
        <w:pStyle w:val="BodyText"/>
        <w:ind w:right="100"/>
      </w:pPr>
      <w:r>
        <w:rPr>
          <w:spacing w:val="-1"/>
        </w:rPr>
        <w:t>Following</w:t>
      </w:r>
      <w:r>
        <w:rPr>
          <w:spacing w:val="-3"/>
        </w:rPr>
        <w:t xml:space="preserve"> </w:t>
      </w:r>
      <w:r>
        <w:t xml:space="preserve">the </w:t>
      </w:r>
      <w:r>
        <w:rPr>
          <w:spacing w:val="-1"/>
        </w:rPr>
        <w:t>liquidation</w:t>
      </w:r>
      <w:r>
        <w:rPr>
          <w:spacing w:val="2"/>
        </w:rPr>
        <w:t xml:space="preserve"> </w:t>
      </w:r>
      <w:r>
        <w:rPr>
          <w:spacing w:val="-1"/>
        </w:rPr>
        <w:t>provided</w:t>
      </w:r>
      <w:r>
        <w:t xml:space="preserve"> </w:t>
      </w:r>
      <w:r>
        <w:rPr>
          <w:spacing w:val="-1"/>
        </w:rPr>
        <w:t xml:space="preserve">for </w:t>
      </w:r>
      <w:r>
        <w:t xml:space="preserve">in </w:t>
      </w:r>
      <w:r>
        <w:rPr>
          <w:spacing w:val="-1"/>
        </w:rPr>
        <w:t>Section</w:t>
      </w:r>
      <w:r>
        <w:rPr>
          <w:spacing w:val="2"/>
        </w:rPr>
        <w:t xml:space="preserve"> </w:t>
      </w:r>
      <w:r>
        <w:t>6.3,</w:t>
      </w:r>
      <w:r>
        <w:rPr>
          <w:spacing w:val="2"/>
        </w:rPr>
        <w:t xml:space="preserve"> </w:t>
      </w:r>
      <w:r>
        <w:t>the</w:t>
      </w:r>
      <w:r>
        <w:rPr>
          <w:spacing w:val="1"/>
        </w:rPr>
        <w:t xml:space="preserve"> </w:t>
      </w:r>
      <w:r>
        <w:rPr>
          <w:spacing w:val="-1"/>
        </w:rPr>
        <w:t>Liquidator</w:t>
      </w:r>
      <w:r>
        <w:t xml:space="preserve"> shall apply</w:t>
      </w:r>
      <w:r>
        <w:rPr>
          <w:spacing w:val="-5"/>
        </w:rPr>
        <w:t xml:space="preserve"> </w:t>
      </w:r>
      <w:r>
        <w:t>the</w:t>
      </w:r>
      <w:r>
        <w:rPr>
          <w:spacing w:val="1"/>
        </w:rPr>
        <w:t xml:space="preserve"> </w:t>
      </w:r>
      <w:r>
        <w:rPr>
          <w:spacing w:val="-1"/>
        </w:rPr>
        <w:t>re</w:t>
      </w:r>
      <w:r>
        <w:t>maining</w:t>
      </w:r>
      <w:r>
        <w:rPr>
          <w:spacing w:val="-2"/>
        </w:rPr>
        <w:t xml:space="preserve"> </w:t>
      </w:r>
      <w:r>
        <w:rPr>
          <w:spacing w:val="-1"/>
        </w:rPr>
        <w:t>assets</w:t>
      </w:r>
      <w:r>
        <w:t xml:space="preserve"> of the</w:t>
      </w:r>
      <w:r>
        <w:rPr>
          <w:spacing w:val="-1"/>
        </w:rPr>
        <w:t xml:space="preserve"> Company,</w:t>
      </w:r>
      <w:r>
        <w:t xml:space="preserve"> in the</w:t>
      </w:r>
      <w:r>
        <w:rPr>
          <w:spacing w:val="-1"/>
        </w:rPr>
        <w:t xml:space="preserve"> </w:t>
      </w:r>
      <w:r>
        <w:t>following</w:t>
      </w:r>
      <w:r>
        <w:rPr>
          <w:spacing w:val="-1"/>
        </w:rPr>
        <w:t xml:space="preserve"> order</w:t>
      </w:r>
      <w:r>
        <w:t xml:space="preserve"> of</w:t>
      </w:r>
      <w:r>
        <w:rPr>
          <w:spacing w:val="-2"/>
        </w:rPr>
        <w:t xml:space="preserve"> </w:t>
      </w:r>
      <w:r>
        <w:t>priority:</w:t>
      </w:r>
    </w:p>
    <w:p w14:paraId="265AEC26" w14:textId="77777777" w:rsidR="0017446D" w:rsidRDefault="0017446D">
      <w:pPr>
        <w:spacing w:before="10"/>
        <w:rPr>
          <w:rFonts w:ascii="Times New Roman" w:eastAsia="Times New Roman" w:hAnsi="Times New Roman" w:cs="Times New Roman"/>
          <w:sz w:val="20"/>
          <w:szCs w:val="20"/>
        </w:rPr>
      </w:pPr>
    </w:p>
    <w:p w14:paraId="092231FC" w14:textId="4E8A744E" w:rsidR="0017446D" w:rsidRDefault="00890D11" w:rsidP="00762FC4">
      <w:pPr>
        <w:pStyle w:val="BodyText"/>
        <w:numPr>
          <w:ilvl w:val="2"/>
          <w:numId w:val="2"/>
        </w:numPr>
        <w:tabs>
          <w:tab w:val="left" w:pos="1540"/>
        </w:tabs>
        <w:ind w:left="720" w:right="108"/>
      </w:pPr>
      <w:r>
        <w:rPr>
          <w:spacing w:val="-1"/>
        </w:rPr>
        <w:t>first,</w:t>
      </w:r>
      <w:r>
        <w:t xml:space="preserve"> to the </w:t>
      </w:r>
      <w:r>
        <w:rPr>
          <w:spacing w:val="-1"/>
        </w:rPr>
        <w:t>payment</w:t>
      </w:r>
      <w:r>
        <w:t xml:space="preserve"> and</w:t>
      </w:r>
      <w:r>
        <w:rPr>
          <w:spacing w:val="1"/>
        </w:rPr>
        <w:t xml:space="preserve"> </w:t>
      </w:r>
      <w:r>
        <w:rPr>
          <w:spacing w:val="-1"/>
        </w:rPr>
        <w:t xml:space="preserve">discharge </w:t>
      </w:r>
      <w:r>
        <w:t>of,</w:t>
      </w:r>
      <w:r>
        <w:rPr>
          <w:spacing w:val="1"/>
        </w:rPr>
        <w:t xml:space="preserve"> </w:t>
      </w:r>
      <w:r>
        <w:t>or</w:t>
      </w:r>
      <w:r>
        <w:rPr>
          <w:spacing w:val="-1"/>
        </w:rPr>
        <w:t xml:space="preserve"> </w:t>
      </w:r>
      <w:r>
        <w:t>the making</w:t>
      </w:r>
      <w:r>
        <w:rPr>
          <w:spacing w:val="-3"/>
        </w:rPr>
        <w:t xml:space="preserve"> </w:t>
      </w:r>
      <w:r>
        <w:t>of</w:t>
      </w:r>
      <w:r>
        <w:rPr>
          <w:spacing w:val="1"/>
        </w:rPr>
        <w:t xml:space="preserve"> </w:t>
      </w:r>
      <w:r>
        <w:rPr>
          <w:spacing w:val="-1"/>
        </w:rPr>
        <w:t>reasonable</w:t>
      </w:r>
      <w:r>
        <w:t xml:space="preserve"> provi</w:t>
      </w:r>
      <w:r>
        <w:rPr>
          <w:rFonts w:cs="Times New Roman"/>
        </w:rPr>
        <w:t xml:space="preserve">sions </w:t>
      </w:r>
      <w:r>
        <w:rPr>
          <w:rFonts w:cs="Times New Roman"/>
          <w:spacing w:val="-1"/>
        </w:rPr>
        <w:t>for,</w:t>
      </w:r>
      <w:r>
        <w:rPr>
          <w:rFonts w:cs="Times New Roman"/>
        </w:rPr>
        <w:t xml:space="preserve"> </w:t>
      </w:r>
      <w:r>
        <w:rPr>
          <w:rFonts w:cs="Times New Roman"/>
          <w:spacing w:val="-1"/>
        </w:rPr>
        <w:t>all</w:t>
      </w:r>
      <w:r>
        <w:rPr>
          <w:rFonts w:cs="Times New Roman"/>
        </w:rPr>
        <w:t xml:space="preserve"> of the</w:t>
      </w:r>
      <w:r>
        <w:rPr>
          <w:rFonts w:cs="Times New Roman"/>
          <w:spacing w:val="-2"/>
        </w:rPr>
        <w:t xml:space="preserve"> </w:t>
      </w:r>
      <w:r>
        <w:rPr>
          <w:rFonts w:cs="Times New Roman"/>
          <w:spacing w:val="-1"/>
        </w:rPr>
        <w:t>Company’s</w:t>
      </w:r>
      <w:r>
        <w:rPr>
          <w:rFonts w:cs="Times New Roman"/>
        </w:rPr>
        <w:t xml:space="preserve"> </w:t>
      </w:r>
      <w:r>
        <w:rPr>
          <w:rFonts w:cs="Times New Roman"/>
          <w:spacing w:val="-1"/>
        </w:rPr>
        <w:t>debts</w:t>
      </w:r>
      <w:r>
        <w:rPr>
          <w:rFonts w:cs="Times New Roman"/>
        </w:rPr>
        <w:t xml:space="preserve"> and </w:t>
      </w:r>
      <w:r>
        <w:rPr>
          <w:rFonts w:cs="Times New Roman"/>
          <w:spacing w:val="-1"/>
        </w:rPr>
        <w:t>liabilities</w:t>
      </w:r>
      <w:r>
        <w:rPr>
          <w:rFonts w:cs="Times New Roman"/>
        </w:rPr>
        <w:t xml:space="preserve"> to </w:t>
      </w:r>
      <w:r>
        <w:rPr>
          <w:rFonts w:cs="Times New Roman"/>
          <w:spacing w:val="-1"/>
        </w:rPr>
        <w:t>Persons</w:t>
      </w:r>
      <w:r>
        <w:rPr>
          <w:rFonts w:cs="Times New Roman"/>
        </w:rPr>
        <w:t xml:space="preserve"> </w:t>
      </w:r>
      <w:r>
        <w:rPr>
          <w:rFonts w:cs="Times New Roman"/>
          <w:spacing w:val="-1"/>
        </w:rPr>
        <w:t>other</w:t>
      </w:r>
      <w:r>
        <w:rPr>
          <w:rFonts w:cs="Times New Roman"/>
        </w:rPr>
        <w:t xml:space="preserve"> </w:t>
      </w:r>
      <w:r>
        <w:rPr>
          <w:rFonts w:cs="Times New Roman"/>
          <w:spacing w:val="-1"/>
        </w:rPr>
        <w:t>than</w:t>
      </w:r>
      <w:r>
        <w:rPr>
          <w:rFonts w:cs="Times New Roman"/>
          <w:spacing w:val="73"/>
        </w:rPr>
        <w:t xml:space="preserve"> </w:t>
      </w:r>
      <w:r>
        <w:t xml:space="preserve">the </w:t>
      </w:r>
      <w:r>
        <w:rPr>
          <w:spacing w:val="-1"/>
        </w:rPr>
        <w:t>Member</w:t>
      </w:r>
      <w:r w:rsidR="00762FC4">
        <w:rPr>
          <w:spacing w:val="-1"/>
        </w:rPr>
        <w:t>s</w:t>
      </w:r>
      <w:r>
        <w:rPr>
          <w:spacing w:val="-1"/>
        </w:rPr>
        <w:t>,</w:t>
      </w:r>
      <w:r>
        <w:t xml:space="preserve"> including</w:t>
      </w:r>
      <w:r>
        <w:rPr>
          <w:spacing w:val="-3"/>
        </w:rPr>
        <w:t xml:space="preserve"> </w:t>
      </w:r>
      <w:r>
        <w:rPr>
          <w:spacing w:val="-1"/>
        </w:rPr>
        <w:t>contingent,</w:t>
      </w:r>
      <w:r>
        <w:t xml:space="preserve"> </w:t>
      </w:r>
      <w:r>
        <w:rPr>
          <w:spacing w:val="-1"/>
        </w:rPr>
        <w:t>conditional</w:t>
      </w:r>
      <w:r>
        <w:t xml:space="preserve"> and </w:t>
      </w:r>
      <w:r>
        <w:rPr>
          <w:spacing w:val="-1"/>
        </w:rPr>
        <w:t>un</w:t>
      </w:r>
      <w:r w:rsidR="00E94F45">
        <w:rPr>
          <w:spacing w:val="-1"/>
        </w:rPr>
        <w:t>-</w:t>
      </w:r>
      <w:r>
        <w:rPr>
          <w:spacing w:val="-1"/>
        </w:rPr>
        <w:t>matured</w:t>
      </w:r>
      <w:r>
        <w:t xml:space="preserve"> </w:t>
      </w:r>
      <w:r>
        <w:rPr>
          <w:spacing w:val="-1"/>
        </w:rPr>
        <w:t>liabilities</w:t>
      </w:r>
      <w:r>
        <w:t xml:space="preserve"> of</w:t>
      </w:r>
      <w:r>
        <w:rPr>
          <w:spacing w:val="83"/>
        </w:rPr>
        <w:t xml:space="preserve"> </w:t>
      </w:r>
      <w:r>
        <w:t xml:space="preserve">the </w:t>
      </w:r>
      <w:r>
        <w:rPr>
          <w:spacing w:val="-1"/>
        </w:rPr>
        <w:t>Company,</w:t>
      </w:r>
      <w:r>
        <w:t xml:space="preserve"> </w:t>
      </w:r>
      <w:r>
        <w:rPr>
          <w:spacing w:val="-1"/>
        </w:rPr>
        <w:t>and</w:t>
      </w:r>
      <w:r>
        <w:t xml:space="preserve"> the</w:t>
      </w:r>
      <w:r>
        <w:rPr>
          <w:spacing w:val="-1"/>
        </w:rPr>
        <w:t xml:space="preserve"> </w:t>
      </w:r>
      <w:r>
        <w:t>expenses of</w:t>
      </w:r>
      <w:r>
        <w:rPr>
          <w:spacing w:val="-2"/>
        </w:rPr>
        <w:t xml:space="preserve"> </w:t>
      </w:r>
      <w:r>
        <w:t xml:space="preserve">dissolution and </w:t>
      </w:r>
      <w:r>
        <w:rPr>
          <w:spacing w:val="-1"/>
        </w:rPr>
        <w:t>winding-up,</w:t>
      </w:r>
      <w:r>
        <w:t xml:space="preserve"> in the</w:t>
      </w:r>
      <w:r>
        <w:rPr>
          <w:spacing w:val="-1"/>
        </w:rPr>
        <w:t xml:space="preserve"> </w:t>
      </w:r>
      <w:r>
        <w:t>or</w:t>
      </w:r>
      <w:r>
        <w:rPr>
          <w:spacing w:val="-1"/>
        </w:rPr>
        <w:t>der</w:t>
      </w:r>
      <w:r>
        <w:t xml:space="preserve"> of</w:t>
      </w:r>
      <w:r>
        <w:rPr>
          <w:spacing w:val="-2"/>
        </w:rPr>
        <w:t xml:space="preserve"> </w:t>
      </w:r>
      <w:r>
        <w:t>priority</w:t>
      </w:r>
      <w:r>
        <w:rPr>
          <w:spacing w:val="-5"/>
        </w:rPr>
        <w:t xml:space="preserve"> </w:t>
      </w:r>
      <w:r>
        <w:rPr>
          <w:spacing w:val="-1"/>
        </w:rPr>
        <w:t>as</w:t>
      </w:r>
      <w:r>
        <w:t xml:space="preserve"> provided </w:t>
      </w:r>
      <w:r>
        <w:rPr>
          <w:spacing w:val="1"/>
        </w:rPr>
        <w:t>by</w:t>
      </w:r>
      <w:r>
        <w:rPr>
          <w:spacing w:val="-5"/>
        </w:rPr>
        <w:t xml:space="preserve"> </w:t>
      </w:r>
      <w:r>
        <w:rPr>
          <w:spacing w:val="-1"/>
        </w:rPr>
        <w:t>law,</w:t>
      </w:r>
      <w:r>
        <w:t xml:space="preserve"> including</w:t>
      </w:r>
      <w:r>
        <w:rPr>
          <w:spacing w:val="-3"/>
        </w:rPr>
        <w:t xml:space="preserve"> </w:t>
      </w:r>
      <w:r>
        <w:t>the</w:t>
      </w:r>
      <w:r>
        <w:rPr>
          <w:spacing w:val="1"/>
        </w:rPr>
        <w:t xml:space="preserve"> </w:t>
      </w:r>
      <w:r>
        <w:t>establishment of a</w:t>
      </w:r>
      <w:r>
        <w:rPr>
          <w:spacing w:val="-2"/>
        </w:rPr>
        <w:t xml:space="preserve"> </w:t>
      </w:r>
      <w:r>
        <w:t>reserve</w:t>
      </w:r>
      <w:r>
        <w:rPr>
          <w:spacing w:val="34"/>
        </w:rPr>
        <w:t xml:space="preserve"> </w:t>
      </w:r>
      <w:r>
        <w:t>fund</w:t>
      </w:r>
      <w:r>
        <w:rPr>
          <w:spacing w:val="-1"/>
        </w:rPr>
        <w:t xml:space="preserve"> </w:t>
      </w:r>
      <w:r>
        <w:t>for</w:t>
      </w:r>
      <w:r>
        <w:rPr>
          <w:spacing w:val="-2"/>
        </w:rPr>
        <w:t xml:space="preserve"> </w:t>
      </w:r>
      <w:r>
        <w:rPr>
          <w:spacing w:val="-1"/>
        </w:rPr>
        <w:t>contingent,</w:t>
      </w:r>
      <w:r>
        <w:t xml:space="preserve"> conditional </w:t>
      </w:r>
      <w:r>
        <w:rPr>
          <w:spacing w:val="-1"/>
        </w:rPr>
        <w:t>and</w:t>
      </w:r>
      <w:r>
        <w:t xml:space="preserve"> </w:t>
      </w:r>
      <w:r>
        <w:rPr>
          <w:spacing w:val="-1"/>
        </w:rPr>
        <w:t>un</w:t>
      </w:r>
      <w:r w:rsidR="00E94F45">
        <w:rPr>
          <w:spacing w:val="-1"/>
        </w:rPr>
        <w:t>-</w:t>
      </w:r>
      <w:r>
        <w:rPr>
          <w:spacing w:val="-1"/>
        </w:rPr>
        <w:t>matured</w:t>
      </w:r>
      <w:r>
        <w:t xml:space="preserve"> claims as </w:t>
      </w:r>
      <w:r>
        <w:rPr>
          <w:spacing w:val="-1"/>
        </w:rPr>
        <w:t>deemed</w:t>
      </w:r>
      <w:r>
        <w:t xml:space="preserve"> </w:t>
      </w:r>
      <w:r>
        <w:rPr>
          <w:spacing w:val="-1"/>
        </w:rPr>
        <w:t>neces</w:t>
      </w:r>
      <w:r>
        <w:t>sary</w:t>
      </w:r>
      <w:r>
        <w:rPr>
          <w:spacing w:val="-5"/>
        </w:rPr>
        <w:t xml:space="preserve"> </w:t>
      </w:r>
      <w:r>
        <w:rPr>
          <w:spacing w:val="-1"/>
        </w:rPr>
        <w:t>and</w:t>
      </w:r>
      <w:r>
        <w:t xml:space="preserve"> reasonable</w:t>
      </w:r>
      <w:r>
        <w:rPr>
          <w:spacing w:val="-1"/>
        </w:rPr>
        <w:t xml:space="preserve"> </w:t>
      </w:r>
      <w:r>
        <w:rPr>
          <w:spacing w:val="2"/>
        </w:rPr>
        <w:t>by</w:t>
      </w:r>
      <w:r>
        <w:rPr>
          <w:spacing w:val="-5"/>
        </w:rPr>
        <w:t xml:space="preserve"> </w:t>
      </w:r>
      <w:r>
        <w:t>the</w:t>
      </w:r>
      <w:r>
        <w:rPr>
          <w:spacing w:val="1"/>
        </w:rPr>
        <w:t xml:space="preserve"> </w:t>
      </w:r>
      <w:r>
        <w:rPr>
          <w:spacing w:val="-1"/>
        </w:rPr>
        <w:t>Liquidator;</w:t>
      </w:r>
    </w:p>
    <w:p w14:paraId="7FE44003" w14:textId="77777777" w:rsidR="0017446D" w:rsidRDefault="0017446D" w:rsidP="00762FC4">
      <w:pPr>
        <w:tabs>
          <w:tab w:val="left" w:pos="1540"/>
        </w:tabs>
        <w:spacing w:before="10"/>
        <w:ind w:left="720"/>
        <w:rPr>
          <w:rFonts w:ascii="Times New Roman" w:eastAsia="Times New Roman" w:hAnsi="Times New Roman" w:cs="Times New Roman"/>
          <w:sz w:val="20"/>
          <w:szCs w:val="20"/>
        </w:rPr>
      </w:pPr>
    </w:p>
    <w:p w14:paraId="7278A2C5" w14:textId="77777777" w:rsidR="0017446D" w:rsidRDefault="00890D11" w:rsidP="00762FC4">
      <w:pPr>
        <w:pStyle w:val="BodyText"/>
        <w:numPr>
          <w:ilvl w:val="2"/>
          <w:numId w:val="2"/>
        </w:numPr>
        <w:tabs>
          <w:tab w:val="left" w:pos="1540"/>
        </w:tabs>
        <w:ind w:left="720" w:right="159"/>
      </w:pPr>
      <w:r>
        <w:rPr>
          <w:spacing w:val="-1"/>
        </w:rPr>
        <w:t>second,</w:t>
      </w:r>
      <w:r>
        <w:t xml:space="preserve"> to the</w:t>
      </w:r>
      <w:r>
        <w:rPr>
          <w:spacing w:val="-1"/>
        </w:rPr>
        <w:t xml:space="preserve"> payment</w:t>
      </w:r>
      <w:r>
        <w:t xml:space="preserve"> and </w:t>
      </w:r>
      <w:r>
        <w:rPr>
          <w:spacing w:val="-1"/>
        </w:rPr>
        <w:t xml:space="preserve">discharge </w:t>
      </w:r>
      <w:r>
        <w:t>of, or</w:t>
      </w:r>
      <w:r>
        <w:rPr>
          <w:spacing w:val="-2"/>
        </w:rPr>
        <w:t xml:space="preserve"> </w:t>
      </w:r>
      <w:r>
        <w:t>the making</w:t>
      </w:r>
      <w:r>
        <w:rPr>
          <w:spacing w:val="-2"/>
        </w:rPr>
        <w:t xml:space="preserve"> </w:t>
      </w:r>
      <w:r>
        <w:t>of</w:t>
      </w:r>
      <w:r>
        <w:rPr>
          <w:spacing w:val="1"/>
        </w:rPr>
        <w:t xml:space="preserve"> </w:t>
      </w:r>
      <w:r>
        <w:rPr>
          <w:spacing w:val="-1"/>
        </w:rPr>
        <w:t>reasonable</w:t>
      </w:r>
      <w:r>
        <w:t xml:space="preserve"> </w:t>
      </w:r>
      <w:r>
        <w:rPr>
          <w:spacing w:val="1"/>
        </w:rPr>
        <w:t>pro</w:t>
      </w:r>
      <w:r>
        <w:rPr>
          <w:rFonts w:cs="Times New Roman"/>
        </w:rPr>
        <w:t xml:space="preserve">visions </w:t>
      </w:r>
      <w:r>
        <w:rPr>
          <w:rFonts w:cs="Times New Roman"/>
          <w:spacing w:val="-1"/>
        </w:rPr>
        <w:t>for,</w:t>
      </w:r>
      <w:r>
        <w:rPr>
          <w:rFonts w:cs="Times New Roman"/>
        </w:rPr>
        <w:t xml:space="preserve"> </w:t>
      </w:r>
      <w:r>
        <w:rPr>
          <w:rFonts w:cs="Times New Roman"/>
          <w:spacing w:val="-1"/>
        </w:rPr>
        <w:t>all</w:t>
      </w:r>
      <w:r>
        <w:rPr>
          <w:rFonts w:cs="Times New Roman"/>
        </w:rPr>
        <w:t xml:space="preserve"> of the</w:t>
      </w:r>
      <w:r>
        <w:rPr>
          <w:rFonts w:cs="Times New Roman"/>
          <w:spacing w:val="-2"/>
        </w:rPr>
        <w:t xml:space="preserve"> </w:t>
      </w:r>
      <w:r>
        <w:rPr>
          <w:rFonts w:cs="Times New Roman"/>
          <w:spacing w:val="-1"/>
        </w:rPr>
        <w:t>Company’s</w:t>
      </w:r>
      <w:r>
        <w:rPr>
          <w:rFonts w:cs="Times New Roman"/>
        </w:rPr>
        <w:t xml:space="preserve"> debts and </w:t>
      </w:r>
      <w:r>
        <w:rPr>
          <w:rFonts w:cs="Times New Roman"/>
          <w:spacing w:val="-1"/>
        </w:rPr>
        <w:t>liabilities</w:t>
      </w:r>
      <w:r>
        <w:rPr>
          <w:rFonts w:cs="Times New Roman"/>
        </w:rPr>
        <w:t xml:space="preserve"> to the</w:t>
      </w:r>
      <w:r>
        <w:rPr>
          <w:rFonts w:cs="Times New Roman"/>
          <w:spacing w:val="-1"/>
        </w:rPr>
        <w:t xml:space="preserve"> </w:t>
      </w:r>
      <w:r>
        <w:rPr>
          <w:rFonts w:cs="Times New Roman"/>
        </w:rPr>
        <w:t>Member</w:t>
      </w:r>
      <w:r>
        <w:t>s; and</w:t>
      </w:r>
    </w:p>
    <w:p w14:paraId="1909428D" w14:textId="77777777" w:rsidR="0017446D" w:rsidRDefault="0017446D" w:rsidP="00762FC4">
      <w:pPr>
        <w:tabs>
          <w:tab w:val="left" w:pos="1540"/>
        </w:tabs>
        <w:spacing w:before="10"/>
        <w:ind w:left="720"/>
        <w:rPr>
          <w:rFonts w:ascii="Times New Roman" w:eastAsia="Times New Roman" w:hAnsi="Times New Roman" w:cs="Times New Roman"/>
          <w:sz w:val="20"/>
          <w:szCs w:val="20"/>
        </w:rPr>
      </w:pPr>
    </w:p>
    <w:p w14:paraId="134ACCC1" w14:textId="77777777" w:rsidR="0017446D" w:rsidRDefault="00890D11" w:rsidP="00762FC4">
      <w:pPr>
        <w:pStyle w:val="BodyText"/>
        <w:numPr>
          <w:ilvl w:val="2"/>
          <w:numId w:val="2"/>
        </w:numPr>
        <w:tabs>
          <w:tab w:val="left" w:pos="1540"/>
        </w:tabs>
        <w:ind w:left="720"/>
      </w:pPr>
      <w:r>
        <w:t xml:space="preserve">third, </w:t>
      </w:r>
      <w:r>
        <w:rPr>
          <w:spacing w:val="-1"/>
        </w:rPr>
        <w:t>all</w:t>
      </w:r>
      <w:r>
        <w:t xml:space="preserve"> </w:t>
      </w:r>
      <w:r>
        <w:rPr>
          <w:spacing w:val="-1"/>
        </w:rPr>
        <w:t>remaining</w:t>
      </w:r>
      <w:r>
        <w:t xml:space="preserve"> assets to the</w:t>
      </w:r>
      <w:r>
        <w:rPr>
          <w:spacing w:val="-1"/>
        </w:rPr>
        <w:t xml:space="preserve"> Members.</w:t>
      </w:r>
    </w:p>
    <w:p w14:paraId="379DBE10" w14:textId="77777777" w:rsidR="0017446D" w:rsidRDefault="0017446D" w:rsidP="00762FC4">
      <w:pPr>
        <w:tabs>
          <w:tab w:val="left" w:pos="1540"/>
        </w:tabs>
        <w:spacing w:before="8"/>
        <w:ind w:left="720"/>
        <w:rPr>
          <w:rFonts w:ascii="Times New Roman" w:eastAsia="Times New Roman" w:hAnsi="Times New Roman" w:cs="Times New Roman"/>
          <w:sz w:val="31"/>
          <w:szCs w:val="31"/>
        </w:rPr>
      </w:pPr>
    </w:p>
    <w:p w14:paraId="39913D43" w14:textId="77777777" w:rsidR="0017446D" w:rsidRDefault="00890D11" w:rsidP="00762FC4">
      <w:pPr>
        <w:pStyle w:val="Heading1"/>
        <w:ind w:left="0" w:right="160" w:hanging="1"/>
        <w:jc w:val="center"/>
        <w:rPr>
          <w:b w:val="0"/>
          <w:bCs w:val="0"/>
        </w:rPr>
      </w:pPr>
      <w:r>
        <w:t xml:space="preserve">SECTION 7 </w:t>
      </w:r>
      <w:r>
        <w:rPr>
          <w:spacing w:val="-1"/>
        </w:rPr>
        <w:t>MISCELLANEOUS</w:t>
      </w:r>
    </w:p>
    <w:p w14:paraId="13E7F7D4" w14:textId="77777777" w:rsidR="0017446D" w:rsidRDefault="0017446D">
      <w:pPr>
        <w:spacing w:before="4"/>
        <w:rPr>
          <w:rFonts w:ascii="Times New Roman" w:eastAsia="Times New Roman" w:hAnsi="Times New Roman" w:cs="Times New Roman"/>
          <w:b/>
          <w:bCs/>
          <w:sz w:val="31"/>
          <w:szCs w:val="31"/>
        </w:rPr>
      </w:pPr>
    </w:p>
    <w:p w14:paraId="451B343E" w14:textId="77777777" w:rsidR="0017446D" w:rsidRDefault="00890D11">
      <w:pPr>
        <w:pStyle w:val="Heading2"/>
        <w:numPr>
          <w:ilvl w:val="1"/>
          <w:numId w:val="1"/>
        </w:numPr>
        <w:tabs>
          <w:tab w:val="left" w:pos="1541"/>
        </w:tabs>
        <w:rPr>
          <w:b w:val="0"/>
          <w:bCs w:val="0"/>
          <w:i w:val="0"/>
        </w:rPr>
      </w:pPr>
      <w:r>
        <w:rPr>
          <w:spacing w:val="-1"/>
        </w:rPr>
        <w:t>Variation</w:t>
      </w:r>
      <w:r>
        <w:rPr>
          <w:spacing w:val="1"/>
        </w:rPr>
        <w:t xml:space="preserve"> </w:t>
      </w:r>
      <w:r>
        <w:t>of Terms.</w:t>
      </w:r>
    </w:p>
    <w:p w14:paraId="3FAFF927" w14:textId="77777777" w:rsidR="0017446D" w:rsidRDefault="0017446D">
      <w:pPr>
        <w:spacing w:before="5"/>
        <w:rPr>
          <w:rFonts w:ascii="Times New Roman" w:eastAsia="Times New Roman" w:hAnsi="Times New Roman" w:cs="Times New Roman"/>
          <w:b/>
          <w:bCs/>
          <w:i/>
          <w:sz w:val="20"/>
          <w:szCs w:val="20"/>
        </w:rPr>
      </w:pPr>
    </w:p>
    <w:p w14:paraId="5CF623B5" w14:textId="77777777" w:rsidR="0017446D" w:rsidRDefault="00890D11">
      <w:pPr>
        <w:pStyle w:val="BodyText"/>
        <w:ind w:right="100"/>
      </w:pPr>
      <w:r>
        <w:t xml:space="preserve">All </w:t>
      </w:r>
      <w:r>
        <w:rPr>
          <w:spacing w:val="-1"/>
        </w:rPr>
        <w:t>terms</w:t>
      </w:r>
      <w:r>
        <w:t xml:space="preserve"> </w:t>
      </w:r>
      <w:r>
        <w:rPr>
          <w:spacing w:val="-1"/>
        </w:rPr>
        <w:t>and</w:t>
      </w:r>
      <w:r>
        <w:t xml:space="preserve"> </w:t>
      </w:r>
      <w:r>
        <w:rPr>
          <w:spacing w:val="1"/>
        </w:rPr>
        <w:t>any</w:t>
      </w:r>
      <w:r>
        <w:rPr>
          <w:spacing w:val="-5"/>
        </w:rPr>
        <w:t xml:space="preserve"> </w:t>
      </w:r>
      <w:r>
        <w:rPr>
          <w:spacing w:val="-1"/>
        </w:rPr>
        <w:t>variations</w:t>
      </w:r>
      <w:r>
        <w:t xml:space="preserve"> </w:t>
      </w:r>
      <w:r>
        <w:rPr>
          <w:spacing w:val="-1"/>
        </w:rPr>
        <w:t xml:space="preserve">thereof </w:t>
      </w:r>
      <w:r>
        <w:t xml:space="preserve">shall be deemed to </w:t>
      </w:r>
      <w:r>
        <w:rPr>
          <w:spacing w:val="-1"/>
        </w:rPr>
        <w:t>refer</w:t>
      </w:r>
      <w:r>
        <w:t xml:space="preserve"> to </w:t>
      </w:r>
      <w:r>
        <w:rPr>
          <w:spacing w:val="-1"/>
        </w:rPr>
        <w:t>masculine,</w:t>
      </w:r>
      <w:r>
        <w:rPr>
          <w:spacing w:val="2"/>
        </w:rPr>
        <w:t xml:space="preserve"> </w:t>
      </w:r>
      <w:r>
        <w:rPr>
          <w:spacing w:val="-1"/>
        </w:rPr>
        <w:t>feminine,</w:t>
      </w:r>
      <w:r>
        <w:t xml:space="preserve"> or</w:t>
      </w:r>
      <w:r>
        <w:rPr>
          <w:spacing w:val="73"/>
        </w:rPr>
        <w:t xml:space="preserve"> </w:t>
      </w:r>
      <w:r>
        <w:rPr>
          <w:spacing w:val="-1"/>
        </w:rPr>
        <w:t>neuter,</w:t>
      </w:r>
      <w:r>
        <w:t xml:space="preserve"> </w:t>
      </w:r>
      <w:r>
        <w:rPr>
          <w:spacing w:val="-1"/>
        </w:rPr>
        <w:t>singular</w:t>
      </w:r>
      <w:r>
        <w:rPr>
          <w:spacing w:val="-2"/>
        </w:rPr>
        <w:t xml:space="preserve"> </w:t>
      </w:r>
      <w:r>
        <w:t>or plural,</w:t>
      </w:r>
      <w:r>
        <w:rPr>
          <w:spacing w:val="2"/>
        </w:rPr>
        <w:t xml:space="preserve"> </w:t>
      </w:r>
      <w:r>
        <w:rPr>
          <w:spacing w:val="-1"/>
        </w:rPr>
        <w:t>as</w:t>
      </w:r>
      <w:r>
        <w:t xml:space="preserve"> the identity</w:t>
      </w:r>
      <w:r>
        <w:rPr>
          <w:spacing w:val="-5"/>
        </w:rPr>
        <w:t xml:space="preserve"> </w:t>
      </w:r>
      <w:r>
        <w:t>of the</w:t>
      </w:r>
      <w:r>
        <w:rPr>
          <w:spacing w:val="-1"/>
        </w:rPr>
        <w:t xml:space="preserve"> </w:t>
      </w:r>
      <w:r>
        <w:t xml:space="preserve">Person or </w:t>
      </w:r>
      <w:r>
        <w:rPr>
          <w:spacing w:val="-1"/>
        </w:rPr>
        <w:t>Persons</w:t>
      </w:r>
      <w:r>
        <w:t xml:space="preserve"> </w:t>
      </w:r>
      <w:r>
        <w:rPr>
          <w:spacing w:val="1"/>
        </w:rPr>
        <w:t>may</w:t>
      </w:r>
      <w:r>
        <w:rPr>
          <w:spacing w:val="-5"/>
        </w:rPr>
        <w:t xml:space="preserve"> </w:t>
      </w:r>
      <w:r>
        <w:rPr>
          <w:spacing w:val="-1"/>
        </w:rPr>
        <w:t>require.</w:t>
      </w:r>
    </w:p>
    <w:p w14:paraId="69C4CF16" w14:textId="77777777" w:rsidR="0017446D" w:rsidRDefault="0017446D">
      <w:pPr>
        <w:spacing w:before="4"/>
        <w:rPr>
          <w:rFonts w:ascii="Times New Roman" w:eastAsia="Times New Roman" w:hAnsi="Times New Roman" w:cs="Times New Roman"/>
          <w:sz w:val="21"/>
          <w:szCs w:val="21"/>
        </w:rPr>
      </w:pPr>
    </w:p>
    <w:p w14:paraId="3E497441" w14:textId="77777777" w:rsidR="0017446D" w:rsidRDefault="00890D11">
      <w:pPr>
        <w:pStyle w:val="Heading2"/>
        <w:numPr>
          <w:ilvl w:val="1"/>
          <w:numId w:val="1"/>
        </w:numPr>
        <w:tabs>
          <w:tab w:val="left" w:pos="1541"/>
        </w:tabs>
        <w:rPr>
          <w:b w:val="0"/>
          <w:bCs w:val="0"/>
          <w:i w:val="0"/>
        </w:rPr>
      </w:pPr>
      <w:r>
        <w:rPr>
          <w:spacing w:val="-1"/>
        </w:rPr>
        <w:t>Governing</w:t>
      </w:r>
      <w:r>
        <w:t xml:space="preserve"> Law.</w:t>
      </w:r>
    </w:p>
    <w:p w14:paraId="22FDC5B8" w14:textId="77777777" w:rsidR="0017446D" w:rsidRDefault="0017446D">
      <w:pPr>
        <w:spacing w:before="5"/>
        <w:rPr>
          <w:rFonts w:ascii="Times New Roman" w:eastAsia="Times New Roman" w:hAnsi="Times New Roman" w:cs="Times New Roman"/>
          <w:b/>
          <w:bCs/>
          <w:i/>
          <w:sz w:val="20"/>
          <w:szCs w:val="20"/>
        </w:rPr>
      </w:pPr>
    </w:p>
    <w:p w14:paraId="7C96F117" w14:textId="77777777" w:rsidR="0017446D" w:rsidRDefault="00890D11">
      <w:pPr>
        <w:pStyle w:val="BodyText"/>
        <w:ind w:right="250"/>
        <w:jc w:val="both"/>
      </w:pPr>
      <w:r>
        <w:t>The</w:t>
      </w:r>
      <w:r>
        <w:rPr>
          <w:spacing w:val="-2"/>
        </w:rPr>
        <w:t xml:space="preserve"> </w:t>
      </w:r>
      <w:r>
        <w:rPr>
          <w:spacing w:val="-1"/>
        </w:rPr>
        <w:t>laws</w:t>
      </w:r>
      <w:r>
        <w:t xml:space="preserve"> of the</w:t>
      </w:r>
      <w:r>
        <w:rPr>
          <w:spacing w:val="-1"/>
        </w:rPr>
        <w:t xml:space="preserve"> </w:t>
      </w:r>
      <w:r>
        <w:t>State</w:t>
      </w:r>
      <w:r>
        <w:rPr>
          <w:spacing w:val="-1"/>
        </w:rPr>
        <w:t xml:space="preserve"> </w:t>
      </w:r>
      <w:r>
        <w:rPr>
          <w:spacing w:val="1"/>
        </w:rPr>
        <w:t>of</w:t>
      </w:r>
      <w:r>
        <w:rPr>
          <w:spacing w:val="2"/>
        </w:rPr>
        <w:t xml:space="preserve"> </w:t>
      </w:r>
      <w:r>
        <w:rPr>
          <w:spacing w:val="-1"/>
        </w:rPr>
        <w:t>Colorado</w:t>
      </w:r>
      <w:r>
        <w:t xml:space="preserve"> </w:t>
      </w:r>
      <w:r>
        <w:rPr>
          <w:spacing w:val="-1"/>
        </w:rPr>
        <w:t>(other</w:t>
      </w:r>
      <w:r>
        <w:t xml:space="preserve"> </w:t>
      </w:r>
      <w:r>
        <w:rPr>
          <w:spacing w:val="-1"/>
        </w:rPr>
        <w:t>than</w:t>
      </w:r>
      <w:r>
        <w:t xml:space="preserve"> the</w:t>
      </w:r>
      <w:r>
        <w:rPr>
          <w:spacing w:val="1"/>
        </w:rPr>
        <w:t xml:space="preserve"> </w:t>
      </w:r>
      <w:r>
        <w:rPr>
          <w:spacing w:val="-1"/>
        </w:rPr>
        <w:t>choice</w:t>
      </w:r>
      <w:r>
        <w:rPr>
          <w:spacing w:val="-2"/>
        </w:rPr>
        <w:t xml:space="preserve"> </w:t>
      </w:r>
      <w:r>
        <w:t xml:space="preserve">of law </w:t>
      </w:r>
      <w:r>
        <w:rPr>
          <w:spacing w:val="-1"/>
        </w:rPr>
        <w:t>provisions</w:t>
      </w:r>
      <w:r>
        <w:t xml:space="preserve"> </w:t>
      </w:r>
      <w:r>
        <w:rPr>
          <w:spacing w:val="-1"/>
        </w:rPr>
        <w:t>thereof)</w:t>
      </w:r>
      <w:r>
        <w:t xml:space="preserve"> shall</w:t>
      </w:r>
      <w:r>
        <w:rPr>
          <w:spacing w:val="65"/>
        </w:rPr>
        <w:t xml:space="preserve"> </w:t>
      </w:r>
      <w:r>
        <w:rPr>
          <w:spacing w:val="-1"/>
        </w:rPr>
        <w:t>govern</w:t>
      </w:r>
      <w:r>
        <w:t xml:space="preserve"> the</w:t>
      </w:r>
      <w:r>
        <w:rPr>
          <w:spacing w:val="-2"/>
        </w:rPr>
        <w:t xml:space="preserve"> </w:t>
      </w:r>
      <w:r>
        <w:t>validity</w:t>
      </w:r>
      <w:r>
        <w:rPr>
          <w:spacing w:val="-5"/>
        </w:rPr>
        <w:t xml:space="preserve"> </w:t>
      </w:r>
      <w:r>
        <w:rPr>
          <w:spacing w:val="1"/>
        </w:rPr>
        <w:t>of</w:t>
      </w:r>
      <w:r>
        <w:t xml:space="preserve"> this </w:t>
      </w:r>
      <w:r>
        <w:rPr>
          <w:spacing w:val="-1"/>
        </w:rPr>
        <w:t>Agreement,</w:t>
      </w:r>
      <w:r>
        <w:t xml:space="preserve"> the</w:t>
      </w:r>
      <w:r>
        <w:rPr>
          <w:spacing w:val="1"/>
        </w:rPr>
        <w:t xml:space="preserve"> </w:t>
      </w:r>
      <w:r>
        <w:rPr>
          <w:spacing w:val="-1"/>
        </w:rPr>
        <w:t>construction</w:t>
      </w:r>
      <w:r>
        <w:t xml:space="preserve"> of</w:t>
      </w:r>
      <w:r>
        <w:rPr>
          <w:spacing w:val="-1"/>
        </w:rPr>
        <w:t xml:space="preserve"> </w:t>
      </w:r>
      <w:r>
        <w:t xml:space="preserve">its </w:t>
      </w:r>
      <w:r>
        <w:rPr>
          <w:spacing w:val="-1"/>
        </w:rPr>
        <w:t>terms,</w:t>
      </w:r>
      <w:r>
        <w:t xml:space="preserve"> and the</w:t>
      </w:r>
      <w:r>
        <w:rPr>
          <w:spacing w:val="1"/>
        </w:rPr>
        <w:t xml:space="preserve"> </w:t>
      </w:r>
      <w:r>
        <w:rPr>
          <w:spacing w:val="-1"/>
        </w:rPr>
        <w:t>interpretation</w:t>
      </w:r>
      <w:r>
        <w:t xml:space="preserve"> of the</w:t>
      </w:r>
      <w:r>
        <w:rPr>
          <w:spacing w:val="77"/>
        </w:rPr>
        <w:t xml:space="preserve"> </w:t>
      </w:r>
      <w:r>
        <w:rPr>
          <w:spacing w:val="-1"/>
        </w:rPr>
        <w:t>rights</w:t>
      </w:r>
      <w:r>
        <w:t xml:space="preserve"> and </w:t>
      </w:r>
      <w:r>
        <w:rPr>
          <w:spacing w:val="-1"/>
        </w:rPr>
        <w:t>duties</w:t>
      </w:r>
      <w:r>
        <w:t xml:space="preserve"> arising </w:t>
      </w:r>
      <w:r>
        <w:rPr>
          <w:spacing w:val="-1"/>
        </w:rPr>
        <w:t>hereunder.</w:t>
      </w:r>
    </w:p>
    <w:p w14:paraId="45AC09F9" w14:textId="77777777" w:rsidR="0017446D" w:rsidRDefault="0017446D">
      <w:pPr>
        <w:spacing w:before="3"/>
        <w:rPr>
          <w:rFonts w:ascii="Times New Roman" w:eastAsia="Times New Roman" w:hAnsi="Times New Roman" w:cs="Times New Roman"/>
          <w:sz w:val="21"/>
          <w:szCs w:val="21"/>
        </w:rPr>
      </w:pPr>
    </w:p>
    <w:p w14:paraId="740770CB" w14:textId="77777777" w:rsidR="0017446D" w:rsidRDefault="00890D11">
      <w:pPr>
        <w:pStyle w:val="Heading2"/>
        <w:numPr>
          <w:ilvl w:val="1"/>
          <w:numId w:val="1"/>
        </w:numPr>
        <w:tabs>
          <w:tab w:val="left" w:pos="1541"/>
        </w:tabs>
        <w:rPr>
          <w:b w:val="0"/>
          <w:bCs w:val="0"/>
          <w:i w:val="0"/>
        </w:rPr>
      </w:pPr>
      <w:r>
        <w:rPr>
          <w:spacing w:val="-1"/>
        </w:rPr>
        <w:t>Waiver.</w:t>
      </w:r>
    </w:p>
    <w:p w14:paraId="5C7F05B1" w14:textId="77777777" w:rsidR="0017446D" w:rsidRDefault="0017446D">
      <w:pPr>
        <w:spacing w:before="5"/>
        <w:rPr>
          <w:rFonts w:ascii="Times New Roman" w:eastAsia="Times New Roman" w:hAnsi="Times New Roman" w:cs="Times New Roman"/>
          <w:b/>
          <w:bCs/>
          <w:i/>
          <w:sz w:val="20"/>
          <w:szCs w:val="20"/>
        </w:rPr>
      </w:pPr>
    </w:p>
    <w:p w14:paraId="100A5183" w14:textId="77777777" w:rsidR="0017446D" w:rsidRDefault="00890D11">
      <w:pPr>
        <w:pStyle w:val="BodyText"/>
        <w:ind w:right="196"/>
      </w:pPr>
      <w:r>
        <w:t>Any</w:t>
      </w:r>
      <w:r>
        <w:rPr>
          <w:spacing w:val="-5"/>
        </w:rPr>
        <w:t xml:space="preserve"> </w:t>
      </w:r>
      <w:r>
        <w:rPr>
          <w:spacing w:val="1"/>
        </w:rPr>
        <w:t>of</w:t>
      </w:r>
      <w:r>
        <w:t xml:space="preserve"> the</w:t>
      </w:r>
      <w:r>
        <w:rPr>
          <w:spacing w:val="-2"/>
        </w:rPr>
        <w:t xml:space="preserve"> </w:t>
      </w:r>
      <w:r>
        <w:rPr>
          <w:spacing w:val="-1"/>
        </w:rPr>
        <w:t>terms</w:t>
      </w:r>
      <w:r>
        <w:t xml:space="preserve"> and</w:t>
      </w:r>
      <w:r>
        <w:rPr>
          <w:spacing w:val="1"/>
        </w:rPr>
        <w:t xml:space="preserve"> </w:t>
      </w:r>
      <w:r>
        <w:t>conditions</w:t>
      </w:r>
      <w:r>
        <w:rPr>
          <w:spacing w:val="2"/>
        </w:rPr>
        <w:t xml:space="preserve"> </w:t>
      </w:r>
      <w:r>
        <w:t>of</w:t>
      </w:r>
      <w:r>
        <w:rPr>
          <w:spacing w:val="-1"/>
        </w:rPr>
        <w:t xml:space="preserve"> </w:t>
      </w:r>
      <w:r>
        <w:t xml:space="preserve">this </w:t>
      </w:r>
      <w:r>
        <w:rPr>
          <w:spacing w:val="-1"/>
        </w:rPr>
        <w:t>Agreement</w:t>
      </w:r>
      <w:r>
        <w:t xml:space="preserve"> may</w:t>
      </w:r>
      <w:r>
        <w:rPr>
          <w:spacing w:val="-5"/>
        </w:rPr>
        <w:t xml:space="preserve"> </w:t>
      </w:r>
      <w:r>
        <w:rPr>
          <w:spacing w:val="1"/>
        </w:rPr>
        <w:t>be</w:t>
      </w:r>
      <w:r>
        <w:rPr>
          <w:spacing w:val="-1"/>
        </w:rPr>
        <w:t xml:space="preserve"> waived</w:t>
      </w:r>
      <w:r>
        <w:t xml:space="preserve"> in whole</w:t>
      </w:r>
      <w:r>
        <w:rPr>
          <w:spacing w:val="1"/>
        </w:rPr>
        <w:t xml:space="preserve"> </w:t>
      </w:r>
      <w:r>
        <w:t xml:space="preserve">or in </w:t>
      </w:r>
      <w:r>
        <w:rPr>
          <w:spacing w:val="-1"/>
        </w:rPr>
        <w:t>part,</w:t>
      </w:r>
      <w:r>
        <w:rPr>
          <w:spacing w:val="38"/>
        </w:rPr>
        <w:t xml:space="preserve"> </w:t>
      </w:r>
      <w:r>
        <w:t>but only</w:t>
      </w:r>
      <w:r>
        <w:rPr>
          <w:spacing w:val="-5"/>
        </w:rPr>
        <w:t xml:space="preserve"> </w:t>
      </w:r>
      <w:r>
        <w:rPr>
          <w:spacing w:val="2"/>
        </w:rPr>
        <w:t>by</w:t>
      </w:r>
      <w:r>
        <w:rPr>
          <w:spacing w:val="-5"/>
        </w:rPr>
        <w:t xml:space="preserve"> </w:t>
      </w:r>
      <w:r>
        <w:rPr>
          <w:spacing w:val="-1"/>
        </w:rPr>
        <w:t>an</w:t>
      </w:r>
      <w:r>
        <w:t xml:space="preserve"> </w:t>
      </w:r>
      <w:r>
        <w:rPr>
          <w:spacing w:val="-1"/>
        </w:rPr>
        <w:t>agreement</w:t>
      </w:r>
      <w:r>
        <w:t xml:space="preserve"> in </w:t>
      </w:r>
      <w:r>
        <w:rPr>
          <w:spacing w:val="-1"/>
        </w:rPr>
        <w:t>writing</w:t>
      </w:r>
      <w:r>
        <w:rPr>
          <w:spacing w:val="-2"/>
        </w:rPr>
        <w:t xml:space="preserve"> </w:t>
      </w:r>
      <w:r>
        <w:t>making</w:t>
      </w:r>
      <w:r>
        <w:rPr>
          <w:spacing w:val="-3"/>
        </w:rPr>
        <w:t xml:space="preserve"> </w:t>
      </w:r>
      <w:r>
        <w:rPr>
          <w:spacing w:val="-1"/>
        </w:rPr>
        <w:t>specific</w:t>
      </w:r>
      <w:r>
        <w:t xml:space="preserve"> </w:t>
      </w:r>
      <w:r>
        <w:rPr>
          <w:spacing w:val="-1"/>
        </w:rPr>
        <w:t xml:space="preserve">reference </w:t>
      </w:r>
      <w:r>
        <w:t xml:space="preserve">to this Agreement </w:t>
      </w:r>
      <w:r>
        <w:rPr>
          <w:spacing w:val="-1"/>
        </w:rPr>
        <w:t>and</w:t>
      </w:r>
      <w:r>
        <w:t xml:space="preserve"> </w:t>
      </w:r>
      <w:r>
        <w:rPr>
          <w:spacing w:val="-1"/>
        </w:rPr>
        <w:t>executed</w:t>
      </w:r>
      <w:r>
        <w:rPr>
          <w:spacing w:val="82"/>
        </w:rPr>
        <w:t xml:space="preserve"> </w:t>
      </w:r>
      <w:r>
        <w:rPr>
          <w:spacing w:val="1"/>
        </w:rPr>
        <w:t>by</w:t>
      </w:r>
      <w:r>
        <w:rPr>
          <w:spacing w:val="-5"/>
        </w:rPr>
        <w:t xml:space="preserve"> </w:t>
      </w:r>
      <w:r>
        <w:t>the party</w:t>
      </w:r>
      <w:r>
        <w:rPr>
          <w:spacing w:val="-5"/>
        </w:rPr>
        <w:t xml:space="preserve"> </w:t>
      </w:r>
      <w:r>
        <w:rPr>
          <w:spacing w:val="-1"/>
        </w:rPr>
        <w:t>entitled</w:t>
      </w:r>
      <w:r>
        <w:t xml:space="preserve"> to the</w:t>
      </w:r>
      <w:r>
        <w:rPr>
          <w:spacing w:val="-1"/>
        </w:rPr>
        <w:t xml:space="preserve"> benefit</w:t>
      </w:r>
      <w:r>
        <w:t xml:space="preserve"> </w:t>
      </w:r>
      <w:r>
        <w:rPr>
          <w:spacing w:val="-1"/>
        </w:rPr>
        <w:t>thereof.</w:t>
      </w:r>
    </w:p>
    <w:p w14:paraId="76E5CBE1" w14:textId="77777777" w:rsidR="0017446D" w:rsidRDefault="0017446D">
      <w:pPr>
        <w:spacing w:before="3"/>
        <w:rPr>
          <w:rFonts w:ascii="Times New Roman" w:eastAsia="Times New Roman" w:hAnsi="Times New Roman" w:cs="Times New Roman"/>
          <w:sz w:val="21"/>
          <w:szCs w:val="21"/>
        </w:rPr>
      </w:pPr>
    </w:p>
    <w:p w14:paraId="68CB66E7" w14:textId="77777777" w:rsidR="00762FC4" w:rsidRDefault="00762FC4">
      <w:pPr>
        <w:spacing w:before="3"/>
        <w:rPr>
          <w:rFonts w:ascii="Times New Roman" w:eastAsia="Times New Roman" w:hAnsi="Times New Roman" w:cs="Times New Roman"/>
          <w:sz w:val="21"/>
          <w:szCs w:val="21"/>
        </w:rPr>
      </w:pPr>
    </w:p>
    <w:p w14:paraId="5E37A8F9" w14:textId="77777777" w:rsidR="0017446D" w:rsidRDefault="00890D11">
      <w:pPr>
        <w:pStyle w:val="Heading2"/>
        <w:numPr>
          <w:ilvl w:val="1"/>
          <w:numId w:val="1"/>
        </w:numPr>
        <w:tabs>
          <w:tab w:val="left" w:pos="1541"/>
        </w:tabs>
        <w:rPr>
          <w:b w:val="0"/>
          <w:bCs w:val="0"/>
          <w:i w:val="0"/>
        </w:rPr>
      </w:pPr>
      <w:r>
        <w:t>Binding</w:t>
      </w:r>
      <w:r>
        <w:rPr>
          <w:spacing w:val="-3"/>
        </w:rPr>
        <w:t xml:space="preserve"> </w:t>
      </w:r>
      <w:r>
        <w:rPr>
          <w:spacing w:val="-1"/>
        </w:rPr>
        <w:t>Agreement</w:t>
      </w:r>
      <w:r>
        <w:t xml:space="preserve"> </w:t>
      </w:r>
      <w:r>
        <w:rPr>
          <w:spacing w:val="-1"/>
        </w:rPr>
        <w:t>and</w:t>
      </w:r>
      <w:r>
        <w:rPr>
          <w:spacing w:val="-3"/>
        </w:rPr>
        <w:t xml:space="preserve"> </w:t>
      </w:r>
      <w:r>
        <w:rPr>
          <w:spacing w:val="-1"/>
        </w:rPr>
        <w:t>Successors.</w:t>
      </w:r>
    </w:p>
    <w:p w14:paraId="185A385E" w14:textId="77777777" w:rsidR="0017446D" w:rsidRDefault="0017446D">
      <w:pPr>
        <w:spacing w:before="6"/>
        <w:rPr>
          <w:rFonts w:ascii="Times New Roman" w:eastAsia="Times New Roman" w:hAnsi="Times New Roman" w:cs="Times New Roman"/>
          <w:b/>
          <w:bCs/>
          <w:i/>
          <w:sz w:val="20"/>
          <w:szCs w:val="20"/>
        </w:rPr>
      </w:pPr>
    </w:p>
    <w:p w14:paraId="583134CE" w14:textId="77777777" w:rsidR="0017446D" w:rsidRDefault="00890D11">
      <w:pPr>
        <w:pStyle w:val="BodyText"/>
        <w:ind w:right="100"/>
      </w:pPr>
      <w:r>
        <w:t xml:space="preserve">This </w:t>
      </w:r>
      <w:r>
        <w:rPr>
          <w:spacing w:val="-1"/>
        </w:rPr>
        <w:t>Agreement</w:t>
      </w:r>
      <w:r>
        <w:t xml:space="preserve"> </w:t>
      </w:r>
      <w:r>
        <w:rPr>
          <w:spacing w:val="-1"/>
        </w:rPr>
        <w:t>shall</w:t>
      </w:r>
      <w:r>
        <w:t xml:space="preserve"> be</w:t>
      </w:r>
      <w:r>
        <w:rPr>
          <w:spacing w:val="1"/>
        </w:rPr>
        <w:t xml:space="preserve"> </w:t>
      </w:r>
      <w:r>
        <w:t>binding</w:t>
      </w:r>
      <w:r>
        <w:rPr>
          <w:spacing w:val="-3"/>
        </w:rPr>
        <w:t xml:space="preserve"> </w:t>
      </w:r>
      <w:r>
        <w:t xml:space="preserve">upon </w:t>
      </w:r>
      <w:r>
        <w:rPr>
          <w:spacing w:val="-1"/>
        </w:rPr>
        <w:t>and</w:t>
      </w:r>
      <w:r>
        <w:t xml:space="preserve"> </w:t>
      </w:r>
      <w:r>
        <w:rPr>
          <w:spacing w:val="-1"/>
        </w:rPr>
        <w:t>shall</w:t>
      </w:r>
      <w:r>
        <w:t xml:space="preserve"> inure</w:t>
      </w:r>
      <w:r>
        <w:rPr>
          <w:spacing w:val="-1"/>
        </w:rPr>
        <w:t xml:space="preserve"> </w:t>
      </w:r>
      <w:r>
        <w:t>to the</w:t>
      </w:r>
      <w:r>
        <w:rPr>
          <w:spacing w:val="-1"/>
        </w:rPr>
        <w:t xml:space="preserve"> </w:t>
      </w:r>
      <w:r>
        <w:t>benefit of the</w:t>
      </w:r>
      <w:r>
        <w:rPr>
          <w:spacing w:val="1"/>
        </w:rPr>
        <w:t xml:space="preserve"> </w:t>
      </w:r>
      <w:r>
        <w:rPr>
          <w:spacing w:val="-1"/>
        </w:rPr>
        <w:t>Members</w:t>
      </w:r>
      <w:r>
        <w:t xml:space="preserve"> </w:t>
      </w:r>
      <w:r>
        <w:rPr>
          <w:spacing w:val="-1"/>
        </w:rPr>
        <w:t>and</w:t>
      </w:r>
      <w:r>
        <w:rPr>
          <w:spacing w:val="53"/>
        </w:rPr>
        <w:t xml:space="preserve"> </w:t>
      </w:r>
      <w:r>
        <w:t>their</w:t>
      </w:r>
      <w:r>
        <w:rPr>
          <w:spacing w:val="-1"/>
        </w:rPr>
        <w:t xml:space="preserve"> successors</w:t>
      </w:r>
      <w:r>
        <w:t xml:space="preserve"> </w:t>
      </w:r>
      <w:r>
        <w:rPr>
          <w:spacing w:val="-1"/>
        </w:rPr>
        <w:t>and</w:t>
      </w:r>
      <w:r>
        <w:t xml:space="preserve"> </w:t>
      </w:r>
      <w:r>
        <w:rPr>
          <w:spacing w:val="-1"/>
        </w:rPr>
        <w:t>assigns.</w:t>
      </w:r>
    </w:p>
    <w:p w14:paraId="72C3A7B0" w14:textId="77777777" w:rsidR="0017446D" w:rsidRDefault="0017446D">
      <w:pPr>
        <w:spacing w:before="3"/>
        <w:rPr>
          <w:rFonts w:ascii="Times New Roman" w:eastAsia="Times New Roman" w:hAnsi="Times New Roman" w:cs="Times New Roman"/>
          <w:sz w:val="21"/>
          <w:szCs w:val="21"/>
        </w:rPr>
      </w:pPr>
    </w:p>
    <w:p w14:paraId="5704F782" w14:textId="77777777" w:rsidR="0017446D" w:rsidRDefault="00890D11">
      <w:pPr>
        <w:pStyle w:val="Heading2"/>
        <w:numPr>
          <w:ilvl w:val="1"/>
          <w:numId w:val="1"/>
        </w:numPr>
        <w:tabs>
          <w:tab w:val="left" w:pos="1541"/>
        </w:tabs>
        <w:rPr>
          <w:b w:val="0"/>
          <w:bCs w:val="0"/>
          <w:i w:val="0"/>
        </w:rPr>
      </w:pPr>
      <w:r>
        <w:t xml:space="preserve">No </w:t>
      </w:r>
      <w:r>
        <w:rPr>
          <w:spacing w:val="-1"/>
        </w:rPr>
        <w:t>Third-Party</w:t>
      </w:r>
      <w:r>
        <w:t xml:space="preserve"> </w:t>
      </w:r>
      <w:r>
        <w:rPr>
          <w:spacing w:val="-1"/>
        </w:rPr>
        <w:t>Beneficiaries.</w:t>
      </w:r>
    </w:p>
    <w:p w14:paraId="749817B5" w14:textId="77777777" w:rsidR="0017446D" w:rsidRDefault="0017446D">
      <w:pPr>
        <w:spacing w:before="5"/>
        <w:rPr>
          <w:rFonts w:ascii="Times New Roman" w:eastAsia="Times New Roman" w:hAnsi="Times New Roman" w:cs="Times New Roman"/>
          <w:b/>
          <w:bCs/>
          <w:i/>
          <w:sz w:val="20"/>
          <w:szCs w:val="20"/>
        </w:rPr>
      </w:pPr>
    </w:p>
    <w:p w14:paraId="09D260A9" w14:textId="77777777" w:rsidR="0017446D" w:rsidRDefault="00890D11">
      <w:pPr>
        <w:pStyle w:val="BodyText"/>
        <w:ind w:right="100"/>
      </w:pPr>
      <w:r>
        <w:rPr>
          <w:spacing w:val="-1"/>
        </w:rPr>
        <w:t>Except</w:t>
      </w:r>
      <w:r>
        <w:t xml:space="preserve"> as </w:t>
      </w:r>
      <w:r>
        <w:rPr>
          <w:spacing w:val="-1"/>
        </w:rPr>
        <w:t xml:space="preserve">otherwise </w:t>
      </w:r>
      <w:r>
        <w:t>expressly</w:t>
      </w:r>
      <w:r>
        <w:rPr>
          <w:spacing w:val="-5"/>
        </w:rPr>
        <w:t xml:space="preserve"> </w:t>
      </w:r>
      <w:r>
        <w:t xml:space="preserve">provided in this </w:t>
      </w:r>
      <w:r>
        <w:rPr>
          <w:spacing w:val="-1"/>
        </w:rPr>
        <w:t>Agreement,</w:t>
      </w:r>
      <w:r>
        <w:t xml:space="preserve"> nothing</w:t>
      </w:r>
      <w:r>
        <w:rPr>
          <w:spacing w:val="-3"/>
        </w:rPr>
        <w:t xml:space="preserve"> </w:t>
      </w:r>
      <w:r>
        <w:t xml:space="preserve">in this </w:t>
      </w:r>
      <w:r>
        <w:rPr>
          <w:spacing w:val="-1"/>
        </w:rPr>
        <w:t>Agreement</w:t>
      </w:r>
      <w:r>
        <w:t xml:space="preserve"> is</w:t>
      </w:r>
      <w:r>
        <w:rPr>
          <w:spacing w:val="59"/>
        </w:rPr>
        <w:t xml:space="preserve"> </w:t>
      </w:r>
      <w:r>
        <w:rPr>
          <w:spacing w:val="-1"/>
        </w:rPr>
        <w:t>intended</w:t>
      </w:r>
      <w:r>
        <w:t xml:space="preserve"> to </w:t>
      </w:r>
      <w:r>
        <w:rPr>
          <w:spacing w:val="-1"/>
        </w:rPr>
        <w:t>confer</w:t>
      </w:r>
      <w:r>
        <w:t xml:space="preserve"> </w:t>
      </w:r>
      <w:r>
        <w:rPr>
          <w:spacing w:val="-1"/>
        </w:rPr>
        <w:t>upon</w:t>
      </w:r>
      <w:r>
        <w:t xml:space="preserve"> </w:t>
      </w:r>
      <w:r>
        <w:rPr>
          <w:spacing w:val="1"/>
        </w:rPr>
        <w:t>any</w:t>
      </w:r>
      <w:r>
        <w:rPr>
          <w:spacing w:val="-5"/>
        </w:rPr>
        <w:t xml:space="preserve"> </w:t>
      </w:r>
      <w:r>
        <w:rPr>
          <w:spacing w:val="-1"/>
        </w:rPr>
        <w:t>Person</w:t>
      </w:r>
      <w:r>
        <w:t xml:space="preserve"> other </w:t>
      </w:r>
      <w:r>
        <w:rPr>
          <w:spacing w:val="-1"/>
        </w:rPr>
        <w:t>than</w:t>
      </w:r>
      <w:r>
        <w:t xml:space="preserve"> the</w:t>
      </w:r>
      <w:r>
        <w:rPr>
          <w:spacing w:val="3"/>
        </w:rPr>
        <w:t xml:space="preserve"> </w:t>
      </w:r>
      <w:r>
        <w:rPr>
          <w:spacing w:val="-1"/>
        </w:rPr>
        <w:t>parties</w:t>
      </w:r>
      <w:r>
        <w:t xml:space="preserve"> </w:t>
      </w:r>
      <w:r>
        <w:rPr>
          <w:spacing w:val="-1"/>
        </w:rPr>
        <w:t>hereto</w:t>
      </w:r>
      <w:r>
        <w:t xml:space="preserve"> </w:t>
      </w:r>
      <w:r>
        <w:rPr>
          <w:spacing w:val="1"/>
        </w:rPr>
        <w:t>any</w:t>
      </w:r>
      <w:r>
        <w:rPr>
          <w:spacing w:val="-5"/>
        </w:rPr>
        <w:t xml:space="preserve"> </w:t>
      </w:r>
      <w:r>
        <w:rPr>
          <w:spacing w:val="-1"/>
        </w:rPr>
        <w:t>rights</w:t>
      </w:r>
      <w:r>
        <w:rPr>
          <w:spacing w:val="2"/>
        </w:rPr>
        <w:t xml:space="preserve"> </w:t>
      </w:r>
      <w:r>
        <w:t>or</w:t>
      </w:r>
      <w:r>
        <w:rPr>
          <w:spacing w:val="-1"/>
        </w:rPr>
        <w:t xml:space="preserve"> remedies.</w:t>
      </w:r>
    </w:p>
    <w:p w14:paraId="66D2E811" w14:textId="77777777" w:rsidR="0017446D" w:rsidRDefault="00890D11">
      <w:pPr>
        <w:pStyle w:val="Heading2"/>
        <w:numPr>
          <w:ilvl w:val="1"/>
          <w:numId w:val="1"/>
        </w:numPr>
        <w:tabs>
          <w:tab w:val="left" w:pos="1561"/>
        </w:tabs>
        <w:spacing w:before="56"/>
        <w:ind w:left="1560"/>
        <w:rPr>
          <w:b w:val="0"/>
          <w:bCs w:val="0"/>
          <w:i w:val="0"/>
        </w:rPr>
      </w:pPr>
      <w:r>
        <w:rPr>
          <w:spacing w:val="-1"/>
        </w:rPr>
        <w:t>Section</w:t>
      </w:r>
      <w:r>
        <w:t xml:space="preserve"> Headings.</w:t>
      </w:r>
    </w:p>
    <w:p w14:paraId="441DC89D" w14:textId="77777777" w:rsidR="0017446D" w:rsidRDefault="0017446D">
      <w:pPr>
        <w:spacing w:before="6"/>
        <w:rPr>
          <w:rFonts w:ascii="Times New Roman" w:eastAsia="Times New Roman" w:hAnsi="Times New Roman" w:cs="Times New Roman"/>
          <w:b/>
          <w:bCs/>
          <w:i/>
          <w:sz w:val="20"/>
          <w:szCs w:val="20"/>
        </w:rPr>
      </w:pPr>
    </w:p>
    <w:p w14:paraId="45A61337" w14:textId="77777777" w:rsidR="0017446D" w:rsidRDefault="00890D11">
      <w:pPr>
        <w:pStyle w:val="BodyText"/>
        <w:ind w:left="120" w:right="94"/>
      </w:pPr>
      <w:r>
        <w:rPr>
          <w:spacing w:val="-1"/>
        </w:rPr>
        <w:t>Section</w:t>
      </w:r>
      <w:r>
        <w:t xml:space="preserve"> </w:t>
      </w:r>
      <w:r>
        <w:rPr>
          <w:spacing w:val="-1"/>
        </w:rPr>
        <w:t>headings</w:t>
      </w:r>
      <w:r>
        <w:t xml:space="preserve"> contained in this </w:t>
      </w:r>
      <w:r>
        <w:rPr>
          <w:spacing w:val="-1"/>
        </w:rPr>
        <w:t>Agreement</w:t>
      </w:r>
      <w:r>
        <w:t xml:space="preserve"> are for</w:t>
      </w:r>
      <w:r>
        <w:rPr>
          <w:spacing w:val="-2"/>
        </w:rPr>
        <w:t xml:space="preserve"> </w:t>
      </w:r>
      <w:r>
        <w:rPr>
          <w:spacing w:val="-1"/>
        </w:rPr>
        <w:t xml:space="preserve">convenience </w:t>
      </w:r>
      <w:r>
        <w:rPr>
          <w:spacing w:val="1"/>
        </w:rPr>
        <w:t>of</w:t>
      </w:r>
      <w:r>
        <w:t xml:space="preserve"> </w:t>
      </w:r>
      <w:r>
        <w:rPr>
          <w:spacing w:val="-1"/>
        </w:rPr>
        <w:t xml:space="preserve">reference </w:t>
      </w:r>
      <w:r>
        <w:rPr>
          <w:spacing w:val="1"/>
        </w:rPr>
        <w:t>only</w:t>
      </w:r>
      <w:r>
        <w:rPr>
          <w:spacing w:val="-5"/>
        </w:rPr>
        <w:t xml:space="preserve"> </w:t>
      </w:r>
      <w:r>
        <w:rPr>
          <w:spacing w:val="-1"/>
        </w:rPr>
        <w:t>and</w:t>
      </w:r>
      <w:r>
        <w:rPr>
          <w:spacing w:val="71"/>
        </w:rPr>
        <w:t xml:space="preserve"> </w:t>
      </w:r>
      <w:r>
        <w:t xml:space="preserve">shall not limit or </w:t>
      </w:r>
      <w:r>
        <w:rPr>
          <w:spacing w:val="-1"/>
        </w:rPr>
        <w:t>otherwise affect</w:t>
      </w:r>
      <w:r>
        <w:t xml:space="preserve"> the</w:t>
      </w:r>
      <w:r>
        <w:rPr>
          <w:spacing w:val="-1"/>
        </w:rPr>
        <w:t xml:space="preserve"> </w:t>
      </w:r>
      <w:r>
        <w:t>meaning</w:t>
      </w:r>
      <w:r>
        <w:rPr>
          <w:spacing w:val="-2"/>
        </w:rPr>
        <w:t xml:space="preserve"> </w:t>
      </w:r>
      <w:r>
        <w:rPr>
          <w:spacing w:val="1"/>
        </w:rPr>
        <w:t>or</w:t>
      </w:r>
      <w:r>
        <w:t xml:space="preserve"> </w:t>
      </w:r>
      <w:r>
        <w:rPr>
          <w:spacing w:val="-1"/>
        </w:rPr>
        <w:t>interpretation</w:t>
      </w:r>
      <w:r>
        <w:t xml:space="preserve"> of this </w:t>
      </w:r>
      <w:r>
        <w:rPr>
          <w:spacing w:val="-1"/>
        </w:rPr>
        <w:t>Agreement</w:t>
      </w:r>
      <w:r>
        <w:t xml:space="preserve"> or</w:t>
      </w:r>
      <w:r>
        <w:rPr>
          <w:spacing w:val="-1"/>
        </w:rPr>
        <w:t xml:space="preserve"> </w:t>
      </w:r>
      <w:r>
        <w:rPr>
          <w:spacing w:val="1"/>
        </w:rPr>
        <w:t>any</w:t>
      </w:r>
      <w:r>
        <w:rPr>
          <w:spacing w:val="-5"/>
        </w:rPr>
        <w:t xml:space="preserve"> </w:t>
      </w:r>
      <w:r>
        <w:t>of its</w:t>
      </w:r>
      <w:r>
        <w:rPr>
          <w:spacing w:val="53"/>
        </w:rPr>
        <w:t xml:space="preserve"> </w:t>
      </w:r>
      <w:r>
        <w:rPr>
          <w:spacing w:val="-1"/>
        </w:rPr>
        <w:t>terms</w:t>
      </w:r>
      <w:r>
        <w:t xml:space="preserve"> and </w:t>
      </w:r>
      <w:r>
        <w:rPr>
          <w:spacing w:val="-1"/>
        </w:rPr>
        <w:t>conditions.</w:t>
      </w:r>
    </w:p>
    <w:p w14:paraId="0F3BF934" w14:textId="77777777" w:rsidR="0017446D" w:rsidRDefault="0017446D">
      <w:pPr>
        <w:spacing w:before="3"/>
        <w:rPr>
          <w:rFonts w:ascii="Times New Roman" w:eastAsia="Times New Roman" w:hAnsi="Times New Roman" w:cs="Times New Roman"/>
          <w:sz w:val="21"/>
          <w:szCs w:val="21"/>
        </w:rPr>
      </w:pPr>
    </w:p>
    <w:p w14:paraId="0AD3F9AA" w14:textId="77777777" w:rsidR="0017446D" w:rsidRDefault="00890D11">
      <w:pPr>
        <w:pStyle w:val="Heading2"/>
        <w:numPr>
          <w:ilvl w:val="1"/>
          <w:numId w:val="1"/>
        </w:numPr>
        <w:tabs>
          <w:tab w:val="left" w:pos="1561"/>
        </w:tabs>
        <w:ind w:left="1560"/>
        <w:rPr>
          <w:b w:val="0"/>
          <w:bCs w:val="0"/>
          <w:i w:val="0"/>
        </w:rPr>
      </w:pPr>
      <w:r>
        <w:rPr>
          <w:spacing w:val="-1"/>
        </w:rPr>
        <w:t>Securities</w:t>
      </w:r>
      <w:r>
        <w:t xml:space="preserve"> Laws </w:t>
      </w:r>
      <w:r>
        <w:rPr>
          <w:spacing w:val="-1"/>
        </w:rPr>
        <w:t>Restrictions.</w:t>
      </w:r>
    </w:p>
    <w:p w14:paraId="011DA3F6" w14:textId="77777777" w:rsidR="0017446D" w:rsidRDefault="0017446D">
      <w:pPr>
        <w:spacing w:before="5"/>
        <w:rPr>
          <w:rFonts w:ascii="Times New Roman" w:eastAsia="Times New Roman" w:hAnsi="Times New Roman" w:cs="Times New Roman"/>
          <w:b/>
          <w:bCs/>
          <w:i/>
          <w:sz w:val="20"/>
          <w:szCs w:val="20"/>
        </w:rPr>
      </w:pPr>
    </w:p>
    <w:p w14:paraId="6927C67E" w14:textId="77777777" w:rsidR="0017446D" w:rsidRDefault="00890D11">
      <w:pPr>
        <w:pStyle w:val="BodyText"/>
        <w:ind w:left="120" w:right="94"/>
      </w:pPr>
      <w:r>
        <w:t>The</w:t>
      </w:r>
      <w:r>
        <w:rPr>
          <w:spacing w:val="-2"/>
        </w:rPr>
        <w:t xml:space="preserve"> </w:t>
      </w:r>
      <w:r>
        <w:rPr>
          <w:spacing w:val="-1"/>
        </w:rPr>
        <w:t>membership</w:t>
      </w:r>
      <w:r>
        <w:t xml:space="preserve"> interests in the</w:t>
      </w:r>
      <w:r>
        <w:rPr>
          <w:spacing w:val="-1"/>
        </w:rPr>
        <w:t xml:space="preserve"> </w:t>
      </w:r>
      <w:r>
        <w:t>Company</w:t>
      </w:r>
      <w:r>
        <w:rPr>
          <w:spacing w:val="-5"/>
        </w:rPr>
        <w:t xml:space="preserve"> </w:t>
      </w:r>
      <w:r>
        <w:rPr>
          <w:spacing w:val="-1"/>
        </w:rPr>
        <w:t>has</w:t>
      </w:r>
      <w:r>
        <w:t xml:space="preserve"> not</w:t>
      </w:r>
      <w:r>
        <w:rPr>
          <w:spacing w:val="2"/>
        </w:rPr>
        <w:t xml:space="preserve"> </w:t>
      </w:r>
      <w:r>
        <w:rPr>
          <w:spacing w:val="-1"/>
        </w:rPr>
        <w:t>been</w:t>
      </w:r>
      <w:r>
        <w:t xml:space="preserve"> </w:t>
      </w:r>
      <w:r>
        <w:rPr>
          <w:spacing w:val="-1"/>
        </w:rPr>
        <w:t>registered</w:t>
      </w:r>
      <w:r>
        <w:t xml:space="preserve"> under the</w:t>
      </w:r>
      <w:r>
        <w:rPr>
          <w:spacing w:val="-1"/>
        </w:rPr>
        <w:t xml:space="preserve"> Securities</w:t>
      </w:r>
      <w:r>
        <w:rPr>
          <w:spacing w:val="59"/>
        </w:rPr>
        <w:t xml:space="preserve"> </w:t>
      </w:r>
      <w:r>
        <w:rPr>
          <w:spacing w:val="-1"/>
        </w:rPr>
        <w:t>Act</w:t>
      </w:r>
      <w:r>
        <w:t xml:space="preserve"> of 1933, </w:t>
      </w:r>
      <w:r>
        <w:rPr>
          <w:spacing w:val="-1"/>
        </w:rPr>
        <w:t>as</w:t>
      </w:r>
      <w:r>
        <w:t xml:space="preserve"> </w:t>
      </w:r>
      <w:r>
        <w:rPr>
          <w:spacing w:val="-1"/>
        </w:rPr>
        <w:t>amended,</w:t>
      </w:r>
      <w:r>
        <w:rPr>
          <w:spacing w:val="2"/>
        </w:rPr>
        <w:t xml:space="preserve"> </w:t>
      </w:r>
      <w:r>
        <w:t xml:space="preserve">or </w:t>
      </w:r>
      <w:r>
        <w:rPr>
          <w:spacing w:val="-1"/>
        </w:rPr>
        <w:t>under</w:t>
      </w:r>
      <w:r>
        <w:t xml:space="preserve"> the</w:t>
      </w:r>
      <w:r>
        <w:rPr>
          <w:spacing w:val="-2"/>
        </w:rPr>
        <w:t xml:space="preserve"> </w:t>
      </w:r>
      <w:r>
        <w:rPr>
          <w:spacing w:val="-1"/>
        </w:rPr>
        <w:t>securities</w:t>
      </w:r>
      <w:r>
        <w:t xml:space="preserve"> laws of</w:t>
      </w:r>
      <w:r>
        <w:rPr>
          <w:spacing w:val="-1"/>
        </w:rPr>
        <w:t xml:space="preserve"> </w:t>
      </w:r>
      <w:r>
        <w:t xml:space="preserve">the </w:t>
      </w:r>
      <w:r>
        <w:rPr>
          <w:spacing w:val="-1"/>
        </w:rPr>
        <w:t>State</w:t>
      </w:r>
      <w:r>
        <w:t xml:space="preserve"> of</w:t>
      </w:r>
      <w:r>
        <w:rPr>
          <w:spacing w:val="1"/>
        </w:rPr>
        <w:t xml:space="preserve"> </w:t>
      </w:r>
      <w:r>
        <w:t>Colorado or</w:t>
      </w:r>
      <w:r>
        <w:rPr>
          <w:spacing w:val="-1"/>
        </w:rPr>
        <w:t xml:space="preserve"> </w:t>
      </w:r>
      <w:r>
        <w:rPr>
          <w:spacing w:val="1"/>
        </w:rPr>
        <w:t>any</w:t>
      </w:r>
      <w:r>
        <w:rPr>
          <w:spacing w:val="-5"/>
        </w:rPr>
        <w:t xml:space="preserve"> </w:t>
      </w:r>
      <w:r>
        <w:t>other</w:t>
      </w:r>
      <w:r>
        <w:rPr>
          <w:spacing w:val="-2"/>
        </w:rPr>
        <w:t xml:space="preserve"> </w:t>
      </w:r>
      <w:r>
        <w:t xml:space="preserve">jurisdiction.  </w:t>
      </w:r>
      <w:r>
        <w:rPr>
          <w:spacing w:val="-1"/>
        </w:rPr>
        <w:t>Consequently,</w:t>
      </w:r>
      <w:r>
        <w:t xml:space="preserve"> these</w:t>
      </w:r>
      <w:r>
        <w:rPr>
          <w:spacing w:val="-1"/>
        </w:rPr>
        <w:t xml:space="preserve"> interests</w:t>
      </w:r>
      <w:r>
        <w:t xml:space="preserve"> </w:t>
      </w:r>
      <w:r>
        <w:rPr>
          <w:spacing w:val="1"/>
        </w:rPr>
        <w:t>may</w:t>
      </w:r>
      <w:r>
        <w:rPr>
          <w:spacing w:val="-5"/>
        </w:rPr>
        <w:t xml:space="preserve"> </w:t>
      </w:r>
      <w:r>
        <w:t>not be</w:t>
      </w:r>
      <w:r>
        <w:rPr>
          <w:spacing w:val="1"/>
        </w:rPr>
        <w:t xml:space="preserve"> </w:t>
      </w:r>
      <w:r>
        <w:t xml:space="preserve">sold, </w:t>
      </w:r>
      <w:r>
        <w:rPr>
          <w:spacing w:val="-1"/>
        </w:rPr>
        <w:t>transferred,</w:t>
      </w:r>
      <w:r>
        <w:t xml:space="preserve"> assigned, </w:t>
      </w:r>
      <w:r>
        <w:rPr>
          <w:spacing w:val="-1"/>
        </w:rPr>
        <w:t>pledged,</w:t>
      </w:r>
      <w:r>
        <w:t xml:space="preserve"> hypothe</w:t>
      </w:r>
      <w:r>
        <w:rPr>
          <w:spacing w:val="-1"/>
        </w:rPr>
        <w:t>cated</w:t>
      </w:r>
      <w:r>
        <w:t xml:space="preserve"> or</w:t>
      </w:r>
      <w:r>
        <w:rPr>
          <w:spacing w:val="-2"/>
        </w:rPr>
        <w:t xml:space="preserve"> </w:t>
      </w:r>
      <w:r>
        <w:rPr>
          <w:spacing w:val="-1"/>
        </w:rPr>
        <w:t>otherwise</w:t>
      </w:r>
      <w:r>
        <w:t xml:space="preserve"> disposed of,</w:t>
      </w:r>
      <w:r>
        <w:rPr>
          <w:spacing w:val="-1"/>
        </w:rPr>
        <w:t xml:space="preserve"> except</w:t>
      </w:r>
      <w:r>
        <w:t xml:space="preserve"> in </w:t>
      </w:r>
      <w:r>
        <w:rPr>
          <w:spacing w:val="-1"/>
        </w:rPr>
        <w:t xml:space="preserve">accordance </w:t>
      </w:r>
      <w:r>
        <w:t>with the</w:t>
      </w:r>
      <w:r>
        <w:rPr>
          <w:spacing w:val="-1"/>
        </w:rPr>
        <w:t xml:space="preserve"> provisions</w:t>
      </w:r>
      <w:r>
        <w:t xml:space="preserve"> of</w:t>
      </w:r>
      <w:r>
        <w:rPr>
          <w:spacing w:val="1"/>
        </w:rPr>
        <w:t xml:space="preserve"> </w:t>
      </w:r>
      <w:r>
        <w:t>such</w:t>
      </w:r>
      <w:r>
        <w:rPr>
          <w:spacing w:val="-1"/>
        </w:rPr>
        <w:t xml:space="preserve"> laws.</w:t>
      </w:r>
      <w:r>
        <w:rPr>
          <w:spacing w:val="60"/>
        </w:rPr>
        <w:t xml:space="preserve"> </w:t>
      </w:r>
      <w:r>
        <w:rPr>
          <w:spacing w:val="1"/>
        </w:rPr>
        <w:t>By</w:t>
      </w:r>
      <w:r>
        <w:rPr>
          <w:spacing w:val="-3"/>
        </w:rPr>
        <w:t xml:space="preserve"> </w:t>
      </w:r>
      <w:r>
        <w:t>exe</w:t>
      </w:r>
      <w:r>
        <w:rPr>
          <w:spacing w:val="-1"/>
        </w:rPr>
        <w:t>cuting</w:t>
      </w:r>
      <w:r>
        <w:rPr>
          <w:spacing w:val="-3"/>
        </w:rPr>
        <w:t xml:space="preserve"> </w:t>
      </w:r>
      <w:r>
        <w:t xml:space="preserve">this </w:t>
      </w:r>
      <w:r>
        <w:rPr>
          <w:spacing w:val="-1"/>
        </w:rPr>
        <w:t>Agreement,</w:t>
      </w:r>
      <w:r>
        <w:t xml:space="preserve"> the</w:t>
      </w:r>
      <w:r>
        <w:rPr>
          <w:spacing w:val="-1"/>
        </w:rPr>
        <w:t xml:space="preserve"> Member</w:t>
      </w:r>
      <w:r>
        <w:t xml:space="preserve"> </w:t>
      </w:r>
      <w:r>
        <w:rPr>
          <w:spacing w:val="-1"/>
        </w:rPr>
        <w:t>represents</w:t>
      </w:r>
      <w:r>
        <w:t xml:space="preserve"> and</w:t>
      </w:r>
      <w:r>
        <w:rPr>
          <w:spacing w:val="1"/>
        </w:rPr>
        <w:t xml:space="preserve"> </w:t>
      </w:r>
      <w:r>
        <w:rPr>
          <w:spacing w:val="-1"/>
        </w:rPr>
        <w:t>acknowledges</w:t>
      </w:r>
      <w:r>
        <w:t xml:space="preserve"> that it is </w:t>
      </w:r>
      <w:r>
        <w:rPr>
          <w:spacing w:val="-1"/>
        </w:rPr>
        <w:t>acquiring</w:t>
      </w:r>
      <w:r>
        <w:rPr>
          <w:spacing w:val="-3"/>
        </w:rPr>
        <w:t xml:space="preserve"> </w:t>
      </w:r>
      <w:r>
        <w:t>its interest</w:t>
      </w:r>
      <w:r>
        <w:rPr>
          <w:spacing w:val="89"/>
        </w:rPr>
        <w:t xml:space="preserve"> </w:t>
      </w:r>
      <w:r>
        <w:t>for</w:t>
      </w:r>
      <w:r>
        <w:rPr>
          <w:spacing w:val="-2"/>
        </w:rPr>
        <w:t xml:space="preserve"> </w:t>
      </w:r>
      <w:r>
        <w:rPr>
          <w:spacing w:val="-1"/>
        </w:rPr>
        <w:t>investment</w:t>
      </w:r>
      <w:r>
        <w:t xml:space="preserve"> </w:t>
      </w:r>
      <w:r>
        <w:rPr>
          <w:spacing w:val="-1"/>
        </w:rPr>
        <w:t>purposes</w:t>
      </w:r>
      <w:r>
        <w:rPr>
          <w:spacing w:val="2"/>
        </w:rPr>
        <w:t xml:space="preserve"> </w:t>
      </w:r>
      <w:r>
        <w:t>only</w:t>
      </w:r>
      <w:r>
        <w:rPr>
          <w:spacing w:val="-5"/>
        </w:rPr>
        <w:t xml:space="preserve"> </w:t>
      </w:r>
      <w:r>
        <w:rPr>
          <w:spacing w:val="-1"/>
        </w:rPr>
        <w:t>and</w:t>
      </w:r>
      <w:r>
        <w:t xml:space="preserve"> without a</w:t>
      </w:r>
      <w:r>
        <w:rPr>
          <w:spacing w:val="-1"/>
        </w:rPr>
        <w:t xml:space="preserve"> </w:t>
      </w:r>
      <w:r>
        <w:t>view to distribution.</w:t>
      </w:r>
    </w:p>
    <w:p w14:paraId="54531FBC" w14:textId="77777777" w:rsidR="00CD6476" w:rsidRDefault="00CD6476">
      <w:pPr>
        <w:pStyle w:val="BodyText"/>
        <w:ind w:left="120" w:right="94"/>
      </w:pPr>
    </w:p>
    <w:p w14:paraId="53C42015" w14:textId="34AD24EF" w:rsidR="009915FA" w:rsidRDefault="00CD6476" w:rsidP="00185A18">
      <w:pPr>
        <w:pStyle w:val="Heading2"/>
        <w:numPr>
          <w:ilvl w:val="1"/>
          <w:numId w:val="1"/>
        </w:numPr>
        <w:tabs>
          <w:tab w:val="left" w:pos="1561"/>
        </w:tabs>
        <w:ind w:left="1560"/>
        <w:rPr>
          <w:rFonts w:cs="Times New Roman"/>
        </w:rPr>
      </w:pPr>
      <w:r w:rsidRPr="00185A18">
        <w:rPr>
          <w:spacing w:val="-1"/>
        </w:rPr>
        <w:t>Counterparts</w:t>
      </w:r>
      <w:r w:rsidR="009915FA" w:rsidRPr="0050241A">
        <w:rPr>
          <w:rFonts w:cs="Times New Roman"/>
        </w:rPr>
        <w:t>.</w:t>
      </w:r>
    </w:p>
    <w:p w14:paraId="0B43FF03" w14:textId="77777777" w:rsidR="0050241A" w:rsidRPr="0050241A" w:rsidRDefault="0050241A" w:rsidP="0050241A">
      <w:pPr>
        <w:pStyle w:val="ListParagraph"/>
        <w:ind w:left="720"/>
        <w:rPr>
          <w:rFonts w:ascii="Times New Roman" w:hAnsi="Times New Roman" w:cs="Times New Roman"/>
          <w:sz w:val="24"/>
          <w:szCs w:val="24"/>
        </w:rPr>
      </w:pPr>
    </w:p>
    <w:p w14:paraId="13F55DF8" w14:textId="11899CC1" w:rsidR="00185A18" w:rsidRDefault="00CD6476" w:rsidP="009915FA">
      <w:pPr>
        <w:ind w:firstLine="720"/>
        <w:rPr>
          <w:rFonts w:ascii="Times New Roman" w:eastAsia="Times New Roman" w:hAnsi="Times New Roman" w:cs="Times New Roman"/>
        </w:rPr>
      </w:pPr>
      <w:r w:rsidRPr="009915FA">
        <w:rPr>
          <w:rFonts w:ascii="Times New Roman" w:eastAsia="Times New Roman" w:hAnsi="Times New Roman" w:cs="Times New Roman"/>
          <w:sz w:val="24"/>
          <w:szCs w:val="24"/>
        </w:rPr>
        <w:t>This Agreement may be executed in one or more counterparts and by facsimile signature, each of which shall be deemed an original, and all of which together constitute one and the same instrument</w:t>
      </w:r>
      <w:r w:rsidRPr="009915FA">
        <w:rPr>
          <w:rFonts w:ascii="Times New Roman" w:eastAsia="Times New Roman" w:hAnsi="Times New Roman" w:cs="Times New Roman"/>
        </w:rPr>
        <w:t>.   </w:t>
      </w:r>
      <w:r w:rsidR="00185A18">
        <w:rPr>
          <w:rFonts w:ascii="Times New Roman" w:eastAsia="Times New Roman" w:hAnsi="Times New Roman" w:cs="Times New Roman"/>
        </w:rPr>
        <w:br w:type="page"/>
      </w:r>
    </w:p>
    <w:p w14:paraId="674F5720" w14:textId="77777777" w:rsidR="00CD6476" w:rsidRPr="009915FA" w:rsidRDefault="00CD6476" w:rsidP="009915FA">
      <w:pPr>
        <w:ind w:firstLine="720"/>
        <w:rPr>
          <w:rFonts w:ascii="Times New Roman" w:eastAsia="Times New Roman" w:hAnsi="Times New Roman" w:cs="Times New Roman"/>
        </w:rPr>
      </w:pPr>
    </w:p>
    <w:p w14:paraId="35F6BD78" w14:textId="77777777" w:rsidR="0017446D" w:rsidRDefault="0017446D">
      <w:pPr>
        <w:spacing w:before="11"/>
        <w:rPr>
          <w:rFonts w:ascii="Times New Roman" w:eastAsia="Times New Roman" w:hAnsi="Times New Roman" w:cs="Times New Roman"/>
          <w:sz w:val="20"/>
          <w:szCs w:val="20"/>
        </w:rPr>
      </w:pPr>
    </w:p>
    <w:p w14:paraId="1BF79E59" w14:textId="05829041" w:rsidR="00E94F45" w:rsidRDefault="00E94F45" w:rsidP="00E94F45">
      <w:pPr>
        <w:spacing w:before="11"/>
        <w:jc w:val="center"/>
        <w:rPr>
          <w:rFonts w:ascii="Times New Roman" w:eastAsia="Times New Roman" w:hAnsi="Times New Roman" w:cs="Times New Roman"/>
          <w:b/>
          <w:sz w:val="20"/>
          <w:szCs w:val="20"/>
        </w:rPr>
      </w:pPr>
      <w:r w:rsidRPr="00E94F45">
        <w:rPr>
          <w:rFonts w:ascii="Times New Roman" w:eastAsia="Times New Roman" w:hAnsi="Times New Roman" w:cs="Times New Roman"/>
          <w:b/>
          <w:sz w:val="20"/>
          <w:szCs w:val="20"/>
        </w:rPr>
        <w:t>CERTIFICATE</w:t>
      </w:r>
    </w:p>
    <w:p w14:paraId="7CE4D1DF" w14:textId="77777777" w:rsidR="00E94F45" w:rsidRDefault="00E94F45" w:rsidP="00E94F45">
      <w:pPr>
        <w:spacing w:before="11"/>
        <w:rPr>
          <w:rFonts w:ascii="Times New Roman" w:eastAsia="Times New Roman" w:hAnsi="Times New Roman" w:cs="Times New Roman"/>
          <w:b/>
          <w:sz w:val="20"/>
          <w:szCs w:val="20"/>
        </w:rPr>
      </w:pPr>
    </w:p>
    <w:p w14:paraId="7154440E" w14:textId="33C7777B" w:rsidR="00E94F45" w:rsidRDefault="00E94F45"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The </w:t>
      </w:r>
      <w:r w:rsidR="006E7654">
        <w:rPr>
          <w:rFonts w:ascii="Times New Roman" w:eastAsia="Times New Roman" w:hAnsi="Times New Roman" w:cs="Times New Roman"/>
          <w:sz w:val="20"/>
          <w:szCs w:val="20"/>
        </w:rPr>
        <w:t>undersigned hereby agree, acknowledge and certify that the foregoing Agreement constitutes the Operating Agreement of SJ Solar, LLC, adopted by the Company and the Members as of the effective date.</w:t>
      </w:r>
    </w:p>
    <w:p w14:paraId="0D5FEB03" w14:textId="77777777" w:rsidR="006E7654" w:rsidRDefault="006E7654" w:rsidP="00E94F45">
      <w:pPr>
        <w:spacing w:before="11"/>
        <w:rPr>
          <w:rFonts w:ascii="Times New Roman" w:eastAsia="Times New Roman" w:hAnsi="Times New Roman" w:cs="Times New Roman"/>
          <w:sz w:val="20"/>
          <w:szCs w:val="20"/>
        </w:rPr>
      </w:pPr>
    </w:p>
    <w:p w14:paraId="063F75AA" w14:textId="2FE43950" w:rsidR="006E7654" w:rsidRDefault="006E7654" w:rsidP="00E94F45">
      <w:pPr>
        <w:spacing w:before="11"/>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COMPANY:</w:t>
      </w:r>
    </w:p>
    <w:p w14:paraId="4B91B547" w14:textId="77777777" w:rsidR="006E7654" w:rsidRDefault="006E7654" w:rsidP="00E94F45">
      <w:pPr>
        <w:spacing w:before="11"/>
        <w:rPr>
          <w:rFonts w:ascii="Times New Roman" w:eastAsia="Times New Roman" w:hAnsi="Times New Roman" w:cs="Times New Roman"/>
          <w:b/>
          <w:sz w:val="20"/>
          <w:szCs w:val="20"/>
        </w:rPr>
      </w:pPr>
    </w:p>
    <w:p w14:paraId="43FD1CA9" w14:textId="77777777" w:rsidR="006E7654" w:rsidRDefault="006E7654" w:rsidP="00E94F45">
      <w:pPr>
        <w:spacing w:before="11"/>
        <w:rPr>
          <w:rFonts w:ascii="Times New Roman" w:eastAsia="Times New Roman" w:hAnsi="Times New Roman" w:cs="Times New Roman"/>
          <w:b/>
          <w:sz w:val="20"/>
          <w:szCs w:val="20"/>
        </w:rPr>
      </w:pPr>
      <w:r>
        <w:rPr>
          <w:rFonts w:ascii="Times New Roman" w:eastAsia="Times New Roman" w:hAnsi="Times New Roman" w:cs="Times New Roman"/>
          <w:b/>
          <w:sz w:val="20"/>
          <w:szCs w:val="20"/>
        </w:rPr>
        <w:t>SJ SOLAR, LLC</w:t>
      </w:r>
    </w:p>
    <w:p w14:paraId="47A711D8" w14:textId="77777777" w:rsidR="006E7654" w:rsidRDefault="006E7654" w:rsidP="00E94F45">
      <w:pPr>
        <w:spacing w:before="11"/>
        <w:rPr>
          <w:rFonts w:ascii="Times New Roman" w:eastAsia="Times New Roman" w:hAnsi="Times New Roman" w:cs="Times New Roman"/>
          <w:b/>
          <w:sz w:val="20"/>
          <w:szCs w:val="20"/>
        </w:rPr>
      </w:pPr>
    </w:p>
    <w:p w14:paraId="6F64793C" w14:textId="77777777" w:rsidR="006E7654" w:rsidRDefault="006E7654" w:rsidP="00E94F45">
      <w:pPr>
        <w:spacing w:before="11"/>
        <w:rPr>
          <w:rFonts w:ascii="Times New Roman" w:eastAsia="Times New Roman" w:hAnsi="Times New Roman" w:cs="Times New Roman"/>
          <w:b/>
          <w:sz w:val="20"/>
          <w:szCs w:val="20"/>
        </w:rPr>
      </w:pPr>
    </w:p>
    <w:p w14:paraId="617787B4" w14:textId="7C8BF6F8" w:rsidR="006E7654" w:rsidRDefault="006E7654" w:rsidP="00E94F45">
      <w:pPr>
        <w:spacing w:before="1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By:___________________________________ </w:t>
      </w:r>
    </w:p>
    <w:p w14:paraId="208E71D2" w14:textId="56FC9B8A" w:rsidR="006E7654" w:rsidRDefault="006E7654"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00F56C29">
        <w:rPr>
          <w:rFonts w:ascii="Times New Roman" w:eastAsia="Times New Roman" w:hAnsi="Times New Roman" w:cs="Times New Roman"/>
          <w:sz w:val="20"/>
          <w:szCs w:val="20"/>
        </w:rPr>
        <w:t>name</w:t>
      </w:r>
      <w:r>
        <w:rPr>
          <w:rFonts w:ascii="Times New Roman" w:eastAsia="Times New Roman" w:hAnsi="Times New Roman" w:cs="Times New Roman"/>
          <w:sz w:val="20"/>
          <w:szCs w:val="20"/>
        </w:rPr>
        <w:t>, Manager</w:t>
      </w:r>
    </w:p>
    <w:p w14:paraId="12907538" w14:textId="77777777" w:rsidR="006E7654" w:rsidRDefault="006E7654" w:rsidP="00E94F45">
      <w:pPr>
        <w:spacing w:before="11"/>
        <w:rPr>
          <w:rFonts w:ascii="Times New Roman" w:eastAsia="Times New Roman" w:hAnsi="Times New Roman" w:cs="Times New Roman"/>
          <w:sz w:val="20"/>
          <w:szCs w:val="20"/>
        </w:rPr>
      </w:pPr>
    </w:p>
    <w:p w14:paraId="1BD81640" w14:textId="4BDA62CD" w:rsidR="006E7654" w:rsidRDefault="006E7654"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b/>
          <w:sz w:val="20"/>
          <w:szCs w:val="20"/>
        </w:rPr>
        <w:t>MEMBERS:</w:t>
      </w:r>
    </w:p>
    <w:p w14:paraId="140D2C3D" w14:textId="77777777" w:rsidR="006E7654" w:rsidRDefault="006E7654" w:rsidP="00E94F45">
      <w:pPr>
        <w:spacing w:before="11"/>
        <w:rPr>
          <w:rFonts w:ascii="Times New Roman" w:eastAsia="Times New Roman" w:hAnsi="Times New Roman" w:cs="Times New Roman"/>
          <w:sz w:val="20"/>
          <w:szCs w:val="20"/>
        </w:rPr>
      </w:pPr>
    </w:p>
    <w:p w14:paraId="5866EADD" w14:textId="77777777" w:rsidR="006E7654" w:rsidRDefault="006E7654" w:rsidP="00E94F45">
      <w:pPr>
        <w:spacing w:before="11"/>
        <w:rPr>
          <w:rFonts w:ascii="Times New Roman" w:eastAsia="Times New Roman" w:hAnsi="Times New Roman" w:cs="Times New Roman"/>
          <w:sz w:val="20"/>
          <w:szCs w:val="20"/>
        </w:rPr>
      </w:pPr>
    </w:p>
    <w:p w14:paraId="7F4CFDCB" w14:textId="7748D4B7" w:rsidR="006E7654" w:rsidRDefault="006E7654"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w:t>
      </w:r>
    </w:p>
    <w:p w14:paraId="47B148F6" w14:textId="2A6F4890" w:rsidR="006E7654" w:rsidRDefault="00F56C29"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Pr>
          <w:rFonts w:ascii="Times New Roman" w:eastAsia="Times New Roman" w:hAnsi="Times New Roman" w:cs="Times New Roman"/>
          <w:sz w:val="20"/>
          <w:szCs w:val="20"/>
        </w:rPr>
        <w:t>Name</w:t>
      </w:r>
    </w:p>
    <w:p w14:paraId="2775FE06" w14:textId="77777777" w:rsidR="00C82499" w:rsidRDefault="00C82499" w:rsidP="00E94F45">
      <w:pPr>
        <w:spacing w:before="11"/>
        <w:rPr>
          <w:rFonts w:ascii="Times New Roman" w:eastAsia="Times New Roman" w:hAnsi="Times New Roman" w:cs="Times New Roman"/>
          <w:sz w:val="20"/>
          <w:szCs w:val="20"/>
        </w:rPr>
      </w:pPr>
    </w:p>
    <w:p w14:paraId="127A8DB8" w14:textId="77777777" w:rsidR="00C82499" w:rsidRDefault="00C82499" w:rsidP="00E94F45">
      <w:pPr>
        <w:spacing w:before="11"/>
        <w:rPr>
          <w:rFonts w:ascii="Times New Roman" w:eastAsia="Times New Roman" w:hAnsi="Times New Roman" w:cs="Times New Roman"/>
          <w:sz w:val="20"/>
          <w:szCs w:val="20"/>
        </w:rPr>
      </w:pPr>
    </w:p>
    <w:p w14:paraId="029B77D5" w14:textId="2150CB65" w:rsidR="00C82499" w:rsidRDefault="00C82499"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w:t>
      </w:r>
    </w:p>
    <w:p w14:paraId="3397B132" w14:textId="42E390B1" w:rsidR="00C82499" w:rsidRDefault="00F56C29"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sidR="00C82499">
        <w:rPr>
          <w:rFonts w:ascii="Times New Roman" w:eastAsia="Times New Roman" w:hAnsi="Times New Roman" w:cs="Times New Roman"/>
          <w:sz w:val="20"/>
          <w:szCs w:val="20"/>
        </w:rPr>
        <w:tab/>
      </w:r>
      <w:r>
        <w:rPr>
          <w:rFonts w:ascii="Times New Roman" w:eastAsia="Times New Roman" w:hAnsi="Times New Roman" w:cs="Times New Roman"/>
          <w:sz w:val="20"/>
          <w:szCs w:val="20"/>
        </w:rPr>
        <w:t>Name</w:t>
      </w:r>
    </w:p>
    <w:p w14:paraId="5D758AED" w14:textId="77777777" w:rsidR="00C82499" w:rsidRDefault="00C82499" w:rsidP="00E94F45">
      <w:pPr>
        <w:spacing w:before="11"/>
        <w:rPr>
          <w:rFonts w:ascii="Times New Roman" w:eastAsia="Times New Roman" w:hAnsi="Times New Roman" w:cs="Times New Roman"/>
          <w:sz w:val="20"/>
          <w:szCs w:val="20"/>
        </w:rPr>
      </w:pPr>
    </w:p>
    <w:p w14:paraId="2278360F" w14:textId="4A1E6284" w:rsidR="00C82499" w:rsidRDefault="00C82499" w:rsidP="00E94F45">
      <w:pPr>
        <w:spacing w:before="11"/>
        <w:rPr>
          <w:rFonts w:ascii="Times New Roman" w:eastAsia="Times New Roman" w:hAnsi="Times New Roman" w:cs="Times New Roman"/>
          <w:sz w:val="20"/>
          <w:szCs w:val="20"/>
        </w:rPr>
      </w:pPr>
    </w:p>
    <w:p w14:paraId="2FF44655"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w:t>
      </w:r>
    </w:p>
    <w:p w14:paraId="493AF3EF"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w:t>
      </w:r>
    </w:p>
    <w:p w14:paraId="75ACF57B" w14:textId="77777777" w:rsidR="00F56C29" w:rsidRDefault="00F56C29" w:rsidP="00F56C29">
      <w:pPr>
        <w:spacing w:before="11"/>
        <w:rPr>
          <w:rFonts w:ascii="Times New Roman" w:eastAsia="Times New Roman" w:hAnsi="Times New Roman" w:cs="Times New Roman"/>
          <w:sz w:val="20"/>
          <w:szCs w:val="20"/>
        </w:rPr>
      </w:pPr>
    </w:p>
    <w:p w14:paraId="075271D6" w14:textId="77777777" w:rsidR="00F56C29" w:rsidRDefault="00F56C29" w:rsidP="00F56C29">
      <w:pPr>
        <w:spacing w:before="11"/>
        <w:rPr>
          <w:rFonts w:ascii="Times New Roman" w:eastAsia="Times New Roman" w:hAnsi="Times New Roman" w:cs="Times New Roman"/>
          <w:sz w:val="20"/>
          <w:szCs w:val="20"/>
        </w:rPr>
      </w:pPr>
    </w:p>
    <w:p w14:paraId="00E5E5DA"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w:t>
      </w:r>
    </w:p>
    <w:p w14:paraId="0EAF9E23"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w:t>
      </w:r>
    </w:p>
    <w:p w14:paraId="02525234" w14:textId="77777777" w:rsidR="00F56C29" w:rsidRDefault="00F56C29" w:rsidP="00F56C29">
      <w:pPr>
        <w:spacing w:before="11"/>
        <w:rPr>
          <w:rFonts w:ascii="Times New Roman" w:eastAsia="Times New Roman" w:hAnsi="Times New Roman" w:cs="Times New Roman"/>
          <w:sz w:val="20"/>
          <w:szCs w:val="20"/>
        </w:rPr>
      </w:pPr>
    </w:p>
    <w:p w14:paraId="2B283752" w14:textId="77777777" w:rsidR="00F56C29" w:rsidRDefault="00F56C29" w:rsidP="00F56C29">
      <w:pPr>
        <w:spacing w:before="11"/>
        <w:rPr>
          <w:rFonts w:ascii="Times New Roman" w:eastAsia="Times New Roman" w:hAnsi="Times New Roman" w:cs="Times New Roman"/>
          <w:sz w:val="20"/>
          <w:szCs w:val="20"/>
        </w:rPr>
      </w:pPr>
    </w:p>
    <w:p w14:paraId="40DF1D3F"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w:t>
      </w:r>
    </w:p>
    <w:p w14:paraId="4A71C18E"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w:t>
      </w:r>
    </w:p>
    <w:p w14:paraId="091B47A5" w14:textId="77777777" w:rsidR="00F56C29" w:rsidRDefault="00F56C29" w:rsidP="00F56C29">
      <w:pPr>
        <w:spacing w:before="11"/>
        <w:rPr>
          <w:rFonts w:ascii="Times New Roman" w:eastAsia="Times New Roman" w:hAnsi="Times New Roman" w:cs="Times New Roman"/>
          <w:sz w:val="20"/>
          <w:szCs w:val="20"/>
        </w:rPr>
      </w:pPr>
    </w:p>
    <w:p w14:paraId="76983D5C" w14:textId="77777777" w:rsidR="00F56C29" w:rsidRDefault="00F56C29" w:rsidP="00F56C29">
      <w:pPr>
        <w:spacing w:before="11"/>
        <w:rPr>
          <w:rFonts w:ascii="Times New Roman" w:eastAsia="Times New Roman" w:hAnsi="Times New Roman" w:cs="Times New Roman"/>
          <w:sz w:val="20"/>
          <w:szCs w:val="20"/>
        </w:rPr>
      </w:pPr>
    </w:p>
    <w:p w14:paraId="4976EA02"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w:t>
      </w:r>
    </w:p>
    <w:p w14:paraId="71FC24AB" w14:textId="77777777" w:rsidR="00F56C29" w:rsidRDefault="00F56C29" w:rsidP="00F56C29">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w:t>
      </w:r>
    </w:p>
    <w:p w14:paraId="71179B12" w14:textId="77777777" w:rsidR="00F56C29" w:rsidRDefault="00F56C29" w:rsidP="00F56C29">
      <w:pPr>
        <w:spacing w:before="11"/>
        <w:rPr>
          <w:rFonts w:ascii="Times New Roman" w:eastAsia="Times New Roman" w:hAnsi="Times New Roman" w:cs="Times New Roman"/>
          <w:sz w:val="20"/>
          <w:szCs w:val="20"/>
        </w:rPr>
      </w:pPr>
    </w:p>
    <w:p w14:paraId="31A4F18F" w14:textId="77777777" w:rsidR="00F56C29" w:rsidRDefault="00F56C29" w:rsidP="00F56C29">
      <w:pPr>
        <w:spacing w:before="11"/>
        <w:rPr>
          <w:rFonts w:ascii="Times New Roman" w:eastAsia="Times New Roman" w:hAnsi="Times New Roman" w:cs="Times New Roman"/>
          <w:sz w:val="20"/>
          <w:szCs w:val="20"/>
        </w:rPr>
      </w:pPr>
    </w:p>
    <w:p w14:paraId="077262F1" w14:textId="2700DA4C" w:rsidR="0009337A" w:rsidRDefault="0009337A"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p>
    <w:p w14:paraId="4A4A7F42" w14:textId="353F7268" w:rsidR="0009337A" w:rsidRPr="006E7654" w:rsidRDefault="00F56C29" w:rsidP="00E94F45">
      <w:p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p w14:paraId="0DDF05CC" w14:textId="77777777" w:rsidR="006E7654" w:rsidRDefault="006E7654">
      <w:pPr>
        <w:rPr>
          <w:b/>
          <w:sz w:val="24"/>
        </w:rPr>
      </w:pPr>
      <w:r>
        <w:rPr>
          <w:b/>
          <w:sz w:val="24"/>
        </w:rPr>
        <w:br w:type="page"/>
      </w:r>
    </w:p>
    <w:p w14:paraId="29812941" w14:textId="40155808" w:rsidR="00762FC4" w:rsidRDefault="00762FC4" w:rsidP="00762FC4">
      <w:pPr>
        <w:jc w:val="center"/>
        <w:rPr>
          <w:b/>
          <w:sz w:val="24"/>
        </w:rPr>
      </w:pPr>
      <w:r>
        <w:rPr>
          <w:b/>
          <w:sz w:val="24"/>
        </w:rPr>
        <w:t>Exhibit A</w:t>
      </w:r>
    </w:p>
    <w:p w14:paraId="5B1873FC" w14:textId="77777777" w:rsidR="00762FC4" w:rsidRDefault="00762FC4" w:rsidP="00762FC4">
      <w:pPr>
        <w:jc w:val="center"/>
        <w:rPr>
          <w:b/>
          <w:sz w:val="24"/>
        </w:rPr>
      </w:pPr>
      <w:r>
        <w:rPr>
          <w:b/>
          <w:sz w:val="24"/>
        </w:rPr>
        <w:t>List of Members, Capital and Percentages</w:t>
      </w:r>
    </w:p>
    <w:p w14:paraId="54266E6D" w14:textId="77777777" w:rsidR="00762FC4" w:rsidRDefault="00762FC4" w:rsidP="00762FC4">
      <w:pPr>
        <w:jc w:val="both"/>
        <w:rPr>
          <w:sz w:val="24"/>
        </w:rPr>
      </w:pPr>
    </w:p>
    <w:p w14:paraId="61672A4E" w14:textId="77777777" w:rsidR="00762FC4" w:rsidRDefault="00762FC4" w:rsidP="00762FC4">
      <w:pPr>
        <w:jc w:val="both"/>
      </w:pPr>
    </w:p>
    <w:tbl>
      <w:tblPr>
        <w:tblW w:w="113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4"/>
        <w:gridCol w:w="1872"/>
        <w:gridCol w:w="2248"/>
        <w:gridCol w:w="1619"/>
        <w:gridCol w:w="2697"/>
        <w:gridCol w:w="1440"/>
        <w:gridCol w:w="900"/>
      </w:tblGrid>
      <w:tr w:rsidR="00FF385A" w14:paraId="5DCA44AC" w14:textId="77777777" w:rsidTr="00F56C29">
        <w:tc>
          <w:tcPr>
            <w:tcW w:w="555" w:type="dxa"/>
            <w:tcBorders>
              <w:bottom w:val="single" w:sz="4" w:space="0" w:color="auto"/>
              <w:right w:val="single" w:sz="4" w:space="0" w:color="auto"/>
            </w:tcBorders>
            <w:vAlign w:val="bottom"/>
          </w:tcPr>
          <w:p w14:paraId="4DCEE2F4" w14:textId="77777777" w:rsidR="00FF385A" w:rsidRDefault="00FF385A" w:rsidP="005120FE">
            <w:pPr>
              <w:jc w:val="right"/>
            </w:pPr>
            <w:r>
              <w:t>No.</w:t>
            </w:r>
          </w:p>
        </w:tc>
        <w:tc>
          <w:tcPr>
            <w:tcW w:w="1875" w:type="dxa"/>
            <w:tcBorders>
              <w:bottom w:val="single" w:sz="4" w:space="0" w:color="auto"/>
              <w:right w:val="single" w:sz="4" w:space="0" w:color="auto"/>
            </w:tcBorders>
            <w:vAlign w:val="bottom"/>
          </w:tcPr>
          <w:p w14:paraId="14E584B5" w14:textId="77777777" w:rsidR="00FF385A" w:rsidRPr="00053665" w:rsidRDefault="00FF385A" w:rsidP="005120FE">
            <w:pPr>
              <w:rPr>
                <w:sz w:val="18"/>
              </w:rPr>
            </w:pPr>
            <w:r w:rsidRPr="00053665">
              <w:rPr>
                <w:sz w:val="18"/>
              </w:rPr>
              <w:t>Name</w:t>
            </w:r>
          </w:p>
        </w:tc>
        <w:tc>
          <w:tcPr>
            <w:tcW w:w="2250" w:type="dxa"/>
            <w:tcBorders>
              <w:bottom w:val="single" w:sz="4" w:space="0" w:color="auto"/>
              <w:right w:val="single" w:sz="4" w:space="0" w:color="auto"/>
            </w:tcBorders>
            <w:vAlign w:val="bottom"/>
          </w:tcPr>
          <w:p w14:paraId="4420D3F8" w14:textId="77777777" w:rsidR="00FF385A" w:rsidRPr="00053665" w:rsidRDefault="00FF385A" w:rsidP="005120FE">
            <w:pPr>
              <w:rPr>
                <w:sz w:val="18"/>
              </w:rPr>
            </w:pPr>
            <w:r w:rsidRPr="00053665">
              <w:rPr>
                <w:sz w:val="18"/>
              </w:rPr>
              <w:t>Address</w:t>
            </w:r>
          </w:p>
        </w:tc>
        <w:tc>
          <w:tcPr>
            <w:tcW w:w="1620" w:type="dxa"/>
            <w:tcBorders>
              <w:bottom w:val="single" w:sz="4" w:space="0" w:color="auto"/>
              <w:right w:val="single" w:sz="4" w:space="0" w:color="auto"/>
            </w:tcBorders>
            <w:vAlign w:val="bottom"/>
          </w:tcPr>
          <w:p w14:paraId="3A709E1F" w14:textId="77777777" w:rsidR="00FF385A" w:rsidRPr="00053665" w:rsidRDefault="00FF385A" w:rsidP="00053665">
            <w:pPr>
              <w:rPr>
                <w:sz w:val="18"/>
              </w:rPr>
            </w:pPr>
            <w:r w:rsidRPr="00053665">
              <w:rPr>
                <w:sz w:val="18"/>
              </w:rPr>
              <w:t>Taxpayer</w:t>
            </w:r>
          </w:p>
          <w:p w14:paraId="0D6EDA9D" w14:textId="77777777" w:rsidR="00FF385A" w:rsidRPr="00053665" w:rsidRDefault="00FF385A" w:rsidP="00053665">
            <w:pPr>
              <w:rPr>
                <w:sz w:val="18"/>
              </w:rPr>
            </w:pPr>
            <w:r w:rsidRPr="00053665">
              <w:rPr>
                <w:sz w:val="18"/>
              </w:rPr>
              <w:t>I.D. Number</w:t>
            </w:r>
          </w:p>
        </w:tc>
        <w:tc>
          <w:tcPr>
            <w:tcW w:w="2700" w:type="dxa"/>
            <w:tcBorders>
              <w:bottom w:val="single" w:sz="4" w:space="0" w:color="auto"/>
            </w:tcBorders>
            <w:vAlign w:val="bottom"/>
          </w:tcPr>
          <w:p w14:paraId="22A93049" w14:textId="35C41D50" w:rsidR="00FF385A" w:rsidRPr="00053665" w:rsidRDefault="00046EE3" w:rsidP="00046EE3">
            <w:pPr>
              <w:rPr>
                <w:sz w:val="18"/>
              </w:rPr>
            </w:pPr>
            <w:r w:rsidRPr="00053665">
              <w:rPr>
                <w:sz w:val="18"/>
              </w:rPr>
              <w:t>Email Address</w:t>
            </w:r>
          </w:p>
        </w:tc>
        <w:tc>
          <w:tcPr>
            <w:tcW w:w="1440" w:type="dxa"/>
            <w:tcBorders>
              <w:bottom w:val="single" w:sz="4" w:space="0" w:color="auto"/>
              <w:right w:val="single" w:sz="4" w:space="0" w:color="auto"/>
            </w:tcBorders>
            <w:vAlign w:val="bottom"/>
          </w:tcPr>
          <w:p w14:paraId="70C57A38" w14:textId="4A4A6248" w:rsidR="00FF385A" w:rsidRPr="00053665" w:rsidRDefault="00FF385A" w:rsidP="00046EE3">
            <w:pPr>
              <w:rPr>
                <w:sz w:val="18"/>
              </w:rPr>
            </w:pPr>
            <w:r w:rsidRPr="00053665">
              <w:rPr>
                <w:sz w:val="18"/>
              </w:rPr>
              <w:t>Initial</w:t>
            </w:r>
          </w:p>
          <w:p w14:paraId="62EEB798" w14:textId="77777777" w:rsidR="00FF385A" w:rsidRPr="00053665" w:rsidRDefault="00FF385A" w:rsidP="00046EE3">
            <w:pPr>
              <w:rPr>
                <w:sz w:val="18"/>
              </w:rPr>
            </w:pPr>
            <w:r w:rsidRPr="00053665">
              <w:rPr>
                <w:sz w:val="18"/>
              </w:rPr>
              <w:t>Cash Capital</w:t>
            </w:r>
          </w:p>
          <w:p w14:paraId="7B0628CB" w14:textId="77777777" w:rsidR="00FF385A" w:rsidRPr="00053665" w:rsidRDefault="00FF385A" w:rsidP="00046EE3">
            <w:pPr>
              <w:rPr>
                <w:sz w:val="18"/>
              </w:rPr>
            </w:pPr>
            <w:r w:rsidRPr="00053665">
              <w:rPr>
                <w:sz w:val="18"/>
              </w:rPr>
              <w:t>Contribution</w:t>
            </w:r>
          </w:p>
        </w:tc>
        <w:tc>
          <w:tcPr>
            <w:tcW w:w="900" w:type="dxa"/>
            <w:tcBorders>
              <w:bottom w:val="single" w:sz="4" w:space="0" w:color="auto"/>
              <w:right w:val="single" w:sz="4" w:space="0" w:color="auto"/>
            </w:tcBorders>
            <w:vAlign w:val="bottom"/>
          </w:tcPr>
          <w:p w14:paraId="3657E723" w14:textId="77777777" w:rsidR="00FF385A" w:rsidRPr="00053665" w:rsidRDefault="00FF385A" w:rsidP="005120FE">
            <w:pPr>
              <w:jc w:val="right"/>
              <w:rPr>
                <w:sz w:val="18"/>
              </w:rPr>
            </w:pPr>
          </w:p>
          <w:p w14:paraId="654AF910" w14:textId="354B8573" w:rsidR="00FF385A" w:rsidRPr="00053665" w:rsidRDefault="00FF385A" w:rsidP="005120FE">
            <w:pPr>
              <w:jc w:val="right"/>
              <w:rPr>
                <w:sz w:val="18"/>
              </w:rPr>
            </w:pPr>
            <w:r w:rsidRPr="00053665">
              <w:rPr>
                <w:sz w:val="18"/>
              </w:rPr>
              <w:t>%</w:t>
            </w:r>
          </w:p>
        </w:tc>
      </w:tr>
      <w:tr w:rsidR="00FF385A" w14:paraId="4B02DD38" w14:textId="77777777" w:rsidTr="00F56C29">
        <w:tc>
          <w:tcPr>
            <w:tcW w:w="555" w:type="dxa"/>
            <w:tcBorders>
              <w:top w:val="single" w:sz="4" w:space="0" w:color="auto"/>
              <w:bottom w:val="single" w:sz="4" w:space="0" w:color="auto"/>
            </w:tcBorders>
            <w:vAlign w:val="center"/>
          </w:tcPr>
          <w:p w14:paraId="33B960FD" w14:textId="77777777" w:rsidR="00FF385A" w:rsidRDefault="00FF385A" w:rsidP="00813B65">
            <w:pPr>
              <w:jc w:val="center"/>
            </w:pPr>
            <w:r>
              <w:t>1</w:t>
            </w:r>
          </w:p>
        </w:tc>
        <w:tc>
          <w:tcPr>
            <w:tcW w:w="1875" w:type="dxa"/>
            <w:tcBorders>
              <w:top w:val="single" w:sz="4" w:space="0" w:color="auto"/>
              <w:bottom w:val="single" w:sz="4" w:space="0" w:color="auto"/>
            </w:tcBorders>
          </w:tcPr>
          <w:p w14:paraId="69CA8FF7" w14:textId="3AC9E3D0" w:rsidR="00FF385A" w:rsidRPr="00053665" w:rsidRDefault="00F56C29" w:rsidP="009418D1">
            <w:pPr>
              <w:rPr>
                <w:sz w:val="18"/>
              </w:rPr>
            </w:pPr>
            <w:r>
              <w:rPr>
                <w:sz w:val="18"/>
              </w:rPr>
              <w:t>Name, Managing Member</w:t>
            </w:r>
          </w:p>
        </w:tc>
        <w:tc>
          <w:tcPr>
            <w:tcW w:w="2250" w:type="dxa"/>
            <w:tcBorders>
              <w:right w:val="single" w:sz="4" w:space="0" w:color="auto"/>
            </w:tcBorders>
          </w:tcPr>
          <w:p w14:paraId="1B01F091" w14:textId="5DE27D7B" w:rsidR="00FF385A" w:rsidRPr="00053665" w:rsidRDefault="00FF385A" w:rsidP="00466416">
            <w:pPr>
              <w:rPr>
                <w:sz w:val="18"/>
              </w:rPr>
            </w:pPr>
          </w:p>
        </w:tc>
        <w:tc>
          <w:tcPr>
            <w:tcW w:w="1620" w:type="dxa"/>
            <w:tcBorders>
              <w:right w:val="single" w:sz="4" w:space="0" w:color="auto"/>
            </w:tcBorders>
            <w:vAlign w:val="center"/>
          </w:tcPr>
          <w:p w14:paraId="3476AB7D" w14:textId="54AA087D" w:rsidR="00FF385A" w:rsidRPr="00053665" w:rsidRDefault="00FF385A" w:rsidP="005120FE">
            <w:pPr>
              <w:jc w:val="right"/>
              <w:rPr>
                <w:sz w:val="18"/>
              </w:rPr>
            </w:pPr>
          </w:p>
        </w:tc>
        <w:tc>
          <w:tcPr>
            <w:tcW w:w="2700" w:type="dxa"/>
            <w:vAlign w:val="center"/>
          </w:tcPr>
          <w:p w14:paraId="6766CB18" w14:textId="5E14C550" w:rsidR="00FF385A" w:rsidRPr="00053665" w:rsidRDefault="00FF385A" w:rsidP="00053665">
            <w:pPr>
              <w:rPr>
                <w:sz w:val="18"/>
              </w:rPr>
            </w:pPr>
          </w:p>
        </w:tc>
        <w:tc>
          <w:tcPr>
            <w:tcW w:w="1440" w:type="dxa"/>
            <w:tcBorders>
              <w:top w:val="single" w:sz="4" w:space="0" w:color="auto"/>
              <w:bottom w:val="single" w:sz="4" w:space="0" w:color="auto"/>
            </w:tcBorders>
            <w:vAlign w:val="center"/>
          </w:tcPr>
          <w:p w14:paraId="479DB8D2" w14:textId="0BEDBF14" w:rsidR="00FF385A" w:rsidRPr="00053665" w:rsidRDefault="00FF385A" w:rsidP="005120FE">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08C82509" w14:textId="317729FA" w:rsidR="00FF385A" w:rsidRPr="00053665" w:rsidRDefault="00FE7D67" w:rsidP="005120FE">
            <w:pPr>
              <w:jc w:val="right"/>
              <w:rPr>
                <w:sz w:val="18"/>
              </w:rPr>
            </w:pPr>
            <w:r w:rsidRPr="00053665">
              <w:rPr>
                <w:sz w:val="18"/>
              </w:rPr>
              <w:t>9</w:t>
            </w:r>
            <w:r w:rsidR="00466416" w:rsidRPr="00053665">
              <w:rPr>
                <w:sz w:val="18"/>
              </w:rPr>
              <w:t>.10</w:t>
            </w:r>
          </w:p>
        </w:tc>
      </w:tr>
      <w:tr w:rsidR="00466416" w14:paraId="3DB5EFF5" w14:textId="77777777" w:rsidTr="00F56C29">
        <w:tc>
          <w:tcPr>
            <w:tcW w:w="555" w:type="dxa"/>
            <w:tcBorders>
              <w:top w:val="single" w:sz="4" w:space="0" w:color="auto"/>
              <w:bottom w:val="single" w:sz="4" w:space="0" w:color="auto"/>
              <w:right w:val="single" w:sz="4" w:space="0" w:color="auto"/>
            </w:tcBorders>
            <w:vAlign w:val="center"/>
          </w:tcPr>
          <w:p w14:paraId="47ED8875" w14:textId="77777777" w:rsidR="00466416" w:rsidRDefault="00466416" w:rsidP="00813B65">
            <w:pPr>
              <w:jc w:val="center"/>
            </w:pPr>
            <w:r>
              <w:t>2</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E98D102" w14:textId="21926805"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47973821" w14:textId="4ADDCCC1" w:rsidR="00466416" w:rsidRPr="00053665" w:rsidRDefault="00466416" w:rsidP="00466416">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F513451"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ED7905A" w14:textId="54F4B558"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3950B13D" w14:textId="297845E1"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67AC3245" w14:textId="3F7E9D3E" w:rsidR="00466416" w:rsidRPr="00053665" w:rsidRDefault="00466416" w:rsidP="00466416">
            <w:pPr>
              <w:jc w:val="right"/>
              <w:rPr>
                <w:sz w:val="18"/>
              </w:rPr>
            </w:pPr>
            <w:r w:rsidRPr="00053665">
              <w:rPr>
                <w:sz w:val="18"/>
              </w:rPr>
              <w:t>9.09</w:t>
            </w:r>
          </w:p>
        </w:tc>
      </w:tr>
      <w:tr w:rsidR="00466416" w14:paraId="6D4E51CF" w14:textId="77777777" w:rsidTr="00F56C29">
        <w:tc>
          <w:tcPr>
            <w:tcW w:w="555" w:type="dxa"/>
            <w:tcBorders>
              <w:top w:val="single" w:sz="4" w:space="0" w:color="auto"/>
              <w:bottom w:val="single" w:sz="4" w:space="0" w:color="auto"/>
              <w:right w:val="single" w:sz="4" w:space="0" w:color="auto"/>
            </w:tcBorders>
            <w:vAlign w:val="center"/>
          </w:tcPr>
          <w:p w14:paraId="07C34FB1" w14:textId="77777777" w:rsidR="00466416" w:rsidRDefault="00466416" w:rsidP="00813B65">
            <w:pPr>
              <w:jc w:val="center"/>
            </w:pPr>
            <w:r>
              <w:t>3</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6AD4E9ED" w14:textId="1C23D1A9" w:rsidR="00466416" w:rsidRPr="00053665" w:rsidRDefault="00F56C29" w:rsidP="00F56C29">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vAlign w:val="center"/>
          </w:tcPr>
          <w:p w14:paraId="051F24E2" w14:textId="404DFE17"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6D6A847"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7E5EE9F4" w14:textId="77CD92C2" w:rsidR="00813B65" w:rsidRPr="00053665" w:rsidRDefault="00813B65" w:rsidP="00053665">
            <w:pPr>
              <w:rPr>
                <w:sz w:val="18"/>
              </w:rPr>
            </w:pPr>
          </w:p>
        </w:tc>
        <w:tc>
          <w:tcPr>
            <w:tcW w:w="1440" w:type="dxa"/>
            <w:tcBorders>
              <w:top w:val="single" w:sz="4" w:space="0" w:color="auto"/>
              <w:left w:val="single" w:sz="4" w:space="0" w:color="auto"/>
              <w:bottom w:val="single" w:sz="4" w:space="0" w:color="auto"/>
            </w:tcBorders>
            <w:vAlign w:val="center"/>
          </w:tcPr>
          <w:p w14:paraId="44026BC8" w14:textId="35163170"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2BEDB624" w14:textId="4392312A" w:rsidR="00466416" w:rsidRPr="00053665" w:rsidRDefault="00466416" w:rsidP="00466416">
            <w:pPr>
              <w:jc w:val="right"/>
              <w:rPr>
                <w:sz w:val="18"/>
              </w:rPr>
            </w:pPr>
            <w:r w:rsidRPr="00053665">
              <w:rPr>
                <w:sz w:val="18"/>
              </w:rPr>
              <w:t>9.09</w:t>
            </w:r>
          </w:p>
        </w:tc>
      </w:tr>
      <w:tr w:rsidR="00466416" w14:paraId="2874F2F5" w14:textId="77777777" w:rsidTr="00F56C29">
        <w:tc>
          <w:tcPr>
            <w:tcW w:w="555" w:type="dxa"/>
            <w:tcBorders>
              <w:top w:val="single" w:sz="4" w:space="0" w:color="auto"/>
              <w:bottom w:val="single" w:sz="4" w:space="0" w:color="auto"/>
              <w:right w:val="single" w:sz="4" w:space="0" w:color="auto"/>
            </w:tcBorders>
            <w:vAlign w:val="center"/>
          </w:tcPr>
          <w:p w14:paraId="70A557A6" w14:textId="77777777" w:rsidR="00466416" w:rsidRDefault="00466416" w:rsidP="00813B65">
            <w:pPr>
              <w:jc w:val="center"/>
            </w:pPr>
            <w:r>
              <w:t>4</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220796A" w14:textId="14EF6D39" w:rsidR="00466416" w:rsidRPr="00053665" w:rsidRDefault="00F56C29" w:rsidP="00466416">
            <w:pPr>
              <w:rPr>
                <w:sz w:val="18"/>
              </w:rPr>
            </w:pPr>
            <w:r>
              <w:rPr>
                <w:rFonts w:ascii="Calibri" w:hAnsi="Calibri"/>
                <w:color w:val="000000"/>
                <w:sz w:val="18"/>
              </w:rPr>
              <w:t>name</w:t>
            </w:r>
            <w:r w:rsidRPr="00053665">
              <w:rPr>
                <w:rFonts w:ascii="Calibri" w:hAnsi="Calibri"/>
                <w:color w:val="000000"/>
                <w:sz w:val="18"/>
              </w:rPr>
              <w:t xml:space="preserve"> &amp; </w:t>
            </w:r>
            <w:r w:rsidRPr="00053665">
              <w:rPr>
                <w:rFonts w:ascii="Calibri" w:hAnsi="Calibri"/>
                <w:color w:val="000000"/>
                <w:sz w:val="18"/>
              </w:rPr>
              <w:br/>
            </w:r>
            <w:r>
              <w:rPr>
                <w:rFonts w:ascii="Calibri" w:hAnsi="Calibri"/>
                <w:color w:val="000000"/>
                <w:sz w:val="18"/>
              </w:rPr>
              <w:t>name</w:t>
            </w:r>
            <w:r w:rsidRPr="00053665">
              <w:rPr>
                <w:rFonts w:ascii="Calibri" w:hAnsi="Calibri"/>
                <w:color w:val="000000"/>
                <w:sz w:val="18"/>
              </w:rPr>
              <w:t xml:space="preserve"> as JTWROS</w:t>
            </w:r>
          </w:p>
        </w:tc>
        <w:tc>
          <w:tcPr>
            <w:tcW w:w="2250" w:type="dxa"/>
            <w:tcBorders>
              <w:top w:val="single" w:sz="4" w:space="0" w:color="auto"/>
              <w:left w:val="single" w:sz="4" w:space="0" w:color="auto"/>
              <w:bottom w:val="single" w:sz="4" w:space="0" w:color="auto"/>
              <w:right w:val="single" w:sz="4" w:space="0" w:color="auto"/>
            </w:tcBorders>
          </w:tcPr>
          <w:p w14:paraId="02DE7F99" w14:textId="0B198DED" w:rsidR="00466416" w:rsidRPr="00053665" w:rsidRDefault="00466416" w:rsidP="00466416">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2CD1CAE1"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794F0ED5" w14:textId="248422E6"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0760D95C" w14:textId="77AD60B1"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tcBorders>
            <w:vAlign w:val="center"/>
          </w:tcPr>
          <w:p w14:paraId="297F4AB5" w14:textId="5A74EDD3" w:rsidR="00466416" w:rsidRPr="00053665" w:rsidRDefault="00466416" w:rsidP="00466416">
            <w:pPr>
              <w:jc w:val="right"/>
              <w:rPr>
                <w:sz w:val="18"/>
              </w:rPr>
            </w:pPr>
            <w:r w:rsidRPr="00053665">
              <w:rPr>
                <w:sz w:val="18"/>
              </w:rPr>
              <w:t>9.09</w:t>
            </w:r>
          </w:p>
        </w:tc>
      </w:tr>
      <w:tr w:rsidR="00466416" w14:paraId="21298253" w14:textId="77777777" w:rsidTr="00F56C29">
        <w:tc>
          <w:tcPr>
            <w:tcW w:w="555" w:type="dxa"/>
            <w:tcBorders>
              <w:top w:val="single" w:sz="4" w:space="0" w:color="auto"/>
              <w:bottom w:val="single" w:sz="4" w:space="0" w:color="auto"/>
              <w:right w:val="single" w:sz="4" w:space="0" w:color="auto"/>
            </w:tcBorders>
            <w:vAlign w:val="center"/>
          </w:tcPr>
          <w:p w14:paraId="299971A1" w14:textId="77777777" w:rsidR="00466416" w:rsidRDefault="00466416" w:rsidP="00813B65">
            <w:pPr>
              <w:jc w:val="center"/>
            </w:pPr>
            <w:r>
              <w:t>5</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EA8F20B" w14:textId="252EF5AC"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325A97EB" w14:textId="6E668134"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882D907"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2FC7D09B" w14:textId="7C3BA64C"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2ECCC666" w14:textId="69D0FDAE"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bottom w:val="single" w:sz="4" w:space="0" w:color="auto"/>
            </w:tcBorders>
            <w:vAlign w:val="center"/>
          </w:tcPr>
          <w:p w14:paraId="00E3FD44" w14:textId="35061014" w:rsidR="00466416" w:rsidRPr="00053665" w:rsidRDefault="00466416" w:rsidP="00466416">
            <w:pPr>
              <w:jc w:val="right"/>
              <w:rPr>
                <w:sz w:val="18"/>
              </w:rPr>
            </w:pPr>
            <w:r w:rsidRPr="00053665">
              <w:rPr>
                <w:sz w:val="18"/>
              </w:rPr>
              <w:t>9.09</w:t>
            </w:r>
          </w:p>
        </w:tc>
      </w:tr>
      <w:tr w:rsidR="00466416" w14:paraId="2F00D964" w14:textId="77777777" w:rsidTr="00F56C29">
        <w:tc>
          <w:tcPr>
            <w:tcW w:w="555" w:type="dxa"/>
            <w:tcBorders>
              <w:top w:val="single" w:sz="4" w:space="0" w:color="auto"/>
              <w:bottom w:val="single" w:sz="4" w:space="0" w:color="auto"/>
              <w:right w:val="single" w:sz="4" w:space="0" w:color="auto"/>
            </w:tcBorders>
            <w:vAlign w:val="center"/>
          </w:tcPr>
          <w:p w14:paraId="50796E69" w14:textId="77777777" w:rsidR="00466416" w:rsidRDefault="00466416" w:rsidP="00813B65">
            <w:pPr>
              <w:jc w:val="center"/>
            </w:pPr>
            <w:r>
              <w:t>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D8D9E31" w14:textId="15938095"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vAlign w:val="center"/>
          </w:tcPr>
          <w:p w14:paraId="1CFA94CC" w14:textId="6D77AC5D"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42B052A"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0667E7B8" w14:textId="77777777" w:rsidR="00813B65" w:rsidRPr="00053665" w:rsidRDefault="00813B65" w:rsidP="00053665">
            <w:pPr>
              <w:rPr>
                <w:sz w:val="18"/>
              </w:rPr>
            </w:pPr>
          </w:p>
        </w:tc>
        <w:tc>
          <w:tcPr>
            <w:tcW w:w="1440" w:type="dxa"/>
            <w:tcBorders>
              <w:top w:val="single" w:sz="4" w:space="0" w:color="auto"/>
              <w:left w:val="single" w:sz="4" w:space="0" w:color="auto"/>
              <w:bottom w:val="single" w:sz="4" w:space="0" w:color="auto"/>
            </w:tcBorders>
            <w:vAlign w:val="center"/>
          </w:tcPr>
          <w:p w14:paraId="1171F8CC" w14:textId="6493879F"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5C626A19" w14:textId="44A38CA2" w:rsidR="00466416" w:rsidRPr="00053665" w:rsidRDefault="00466416" w:rsidP="00466416">
            <w:pPr>
              <w:jc w:val="right"/>
              <w:rPr>
                <w:sz w:val="18"/>
              </w:rPr>
            </w:pPr>
            <w:r w:rsidRPr="00053665">
              <w:rPr>
                <w:sz w:val="18"/>
              </w:rPr>
              <w:t>9.09</w:t>
            </w:r>
          </w:p>
        </w:tc>
      </w:tr>
      <w:tr w:rsidR="00466416" w14:paraId="37A23683" w14:textId="77777777" w:rsidTr="00F56C29">
        <w:tc>
          <w:tcPr>
            <w:tcW w:w="555" w:type="dxa"/>
            <w:tcBorders>
              <w:top w:val="single" w:sz="4" w:space="0" w:color="auto"/>
              <w:bottom w:val="single" w:sz="4" w:space="0" w:color="auto"/>
              <w:right w:val="single" w:sz="4" w:space="0" w:color="auto"/>
            </w:tcBorders>
            <w:vAlign w:val="center"/>
          </w:tcPr>
          <w:p w14:paraId="4EA09164" w14:textId="77777777" w:rsidR="00466416" w:rsidRDefault="00466416" w:rsidP="00813B65">
            <w:pPr>
              <w:jc w:val="center"/>
            </w:pPr>
            <w:r>
              <w:t>7</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0F68EC9" w14:textId="56B89757"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0DD06640" w14:textId="231C4B05"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EEF65B1"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099144B7" w14:textId="17679C29"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111CFE60" w14:textId="08F76BD5"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20575426" w14:textId="5156F3A0" w:rsidR="00466416" w:rsidRPr="00053665" w:rsidRDefault="00466416" w:rsidP="00466416">
            <w:pPr>
              <w:jc w:val="right"/>
              <w:rPr>
                <w:sz w:val="18"/>
              </w:rPr>
            </w:pPr>
            <w:r w:rsidRPr="00053665">
              <w:rPr>
                <w:sz w:val="18"/>
              </w:rPr>
              <w:t>9.09</w:t>
            </w:r>
          </w:p>
        </w:tc>
      </w:tr>
      <w:tr w:rsidR="00466416" w14:paraId="07CF5834" w14:textId="77777777" w:rsidTr="00F56C29">
        <w:tc>
          <w:tcPr>
            <w:tcW w:w="555" w:type="dxa"/>
            <w:tcBorders>
              <w:top w:val="single" w:sz="4" w:space="0" w:color="auto"/>
              <w:bottom w:val="single" w:sz="4" w:space="0" w:color="auto"/>
              <w:right w:val="single" w:sz="4" w:space="0" w:color="auto"/>
            </w:tcBorders>
            <w:vAlign w:val="center"/>
          </w:tcPr>
          <w:p w14:paraId="65120B1E" w14:textId="77777777" w:rsidR="00466416" w:rsidRDefault="00466416" w:rsidP="00813B65">
            <w:pPr>
              <w:jc w:val="center"/>
            </w:pPr>
            <w:r>
              <w:t>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0415B57" w14:textId="0292BBD3"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6659B91F" w14:textId="0F76D390"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B1FD406"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AE65814" w14:textId="7CDE8FC2"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2F15B269" w14:textId="20F9C4AD"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tcBorders>
            <w:vAlign w:val="center"/>
          </w:tcPr>
          <w:p w14:paraId="6E6A43E1" w14:textId="0FCD13A0" w:rsidR="00466416" w:rsidRPr="00053665" w:rsidRDefault="00466416" w:rsidP="00466416">
            <w:pPr>
              <w:jc w:val="right"/>
              <w:rPr>
                <w:sz w:val="18"/>
              </w:rPr>
            </w:pPr>
            <w:r w:rsidRPr="00053665">
              <w:rPr>
                <w:sz w:val="18"/>
              </w:rPr>
              <w:t>9.09</w:t>
            </w:r>
          </w:p>
        </w:tc>
      </w:tr>
      <w:tr w:rsidR="00466416" w14:paraId="14CB4A1D" w14:textId="77777777" w:rsidTr="00F56C29">
        <w:tc>
          <w:tcPr>
            <w:tcW w:w="555" w:type="dxa"/>
            <w:tcBorders>
              <w:top w:val="single" w:sz="4" w:space="0" w:color="auto"/>
              <w:bottom w:val="single" w:sz="4" w:space="0" w:color="auto"/>
              <w:right w:val="single" w:sz="4" w:space="0" w:color="auto"/>
            </w:tcBorders>
            <w:vAlign w:val="center"/>
          </w:tcPr>
          <w:p w14:paraId="387765E2" w14:textId="77777777" w:rsidR="00466416" w:rsidRDefault="00466416" w:rsidP="00813B65">
            <w:pPr>
              <w:jc w:val="center"/>
            </w:pPr>
            <w:r>
              <w:t>9</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78C6245" w14:textId="523C519D"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3FA2E2BC" w14:textId="5C9EFF7F"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66E10ED3"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75706A34" w14:textId="013DEE88"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6302AE42" w14:textId="3B5C928E"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bottom w:val="single" w:sz="4" w:space="0" w:color="auto"/>
            </w:tcBorders>
            <w:vAlign w:val="center"/>
          </w:tcPr>
          <w:p w14:paraId="78E4129C" w14:textId="49769413" w:rsidR="00466416" w:rsidRPr="00053665" w:rsidRDefault="00466416" w:rsidP="00466416">
            <w:pPr>
              <w:jc w:val="right"/>
              <w:rPr>
                <w:sz w:val="18"/>
              </w:rPr>
            </w:pPr>
            <w:r w:rsidRPr="00053665">
              <w:rPr>
                <w:sz w:val="18"/>
              </w:rPr>
              <w:t>9.09</w:t>
            </w:r>
          </w:p>
        </w:tc>
      </w:tr>
      <w:tr w:rsidR="00466416" w14:paraId="05767A09" w14:textId="77777777" w:rsidTr="00F56C29">
        <w:tc>
          <w:tcPr>
            <w:tcW w:w="555" w:type="dxa"/>
            <w:tcBorders>
              <w:top w:val="single" w:sz="4" w:space="0" w:color="auto"/>
              <w:bottom w:val="single" w:sz="4" w:space="0" w:color="auto"/>
              <w:right w:val="single" w:sz="4" w:space="0" w:color="auto"/>
            </w:tcBorders>
            <w:vAlign w:val="center"/>
          </w:tcPr>
          <w:p w14:paraId="55E6E9E4" w14:textId="77777777" w:rsidR="00466416" w:rsidRDefault="00466416" w:rsidP="00813B65">
            <w:pPr>
              <w:jc w:val="center"/>
            </w:pPr>
            <w:r>
              <w:t>10</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6A7A1E1" w14:textId="6F13C435" w:rsidR="00466416" w:rsidRPr="00053665" w:rsidRDefault="00F56C29" w:rsidP="00466416">
            <w:pPr>
              <w:rPr>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tcPr>
          <w:p w14:paraId="37F9E43E" w14:textId="5ABC9037"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8B5FE83"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4EF81E0D" w14:textId="3FF47DFF" w:rsidR="00466416" w:rsidRPr="00053665" w:rsidRDefault="00466416" w:rsidP="00053665">
            <w:pPr>
              <w:rPr>
                <w:sz w:val="18"/>
              </w:rPr>
            </w:pPr>
          </w:p>
        </w:tc>
        <w:tc>
          <w:tcPr>
            <w:tcW w:w="1440" w:type="dxa"/>
            <w:tcBorders>
              <w:top w:val="single" w:sz="4" w:space="0" w:color="auto"/>
              <w:left w:val="single" w:sz="4" w:space="0" w:color="auto"/>
              <w:bottom w:val="single" w:sz="4" w:space="0" w:color="auto"/>
            </w:tcBorders>
            <w:vAlign w:val="center"/>
          </w:tcPr>
          <w:p w14:paraId="48F18EDA" w14:textId="68C7E76E"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760221ED" w14:textId="651B8A85" w:rsidR="00466416" w:rsidRPr="00053665" w:rsidRDefault="00466416" w:rsidP="00466416">
            <w:pPr>
              <w:jc w:val="right"/>
              <w:rPr>
                <w:sz w:val="18"/>
              </w:rPr>
            </w:pPr>
            <w:r w:rsidRPr="00053665">
              <w:rPr>
                <w:sz w:val="18"/>
              </w:rPr>
              <w:t>9.09</w:t>
            </w:r>
          </w:p>
        </w:tc>
      </w:tr>
      <w:tr w:rsidR="00466416" w14:paraId="48E29290" w14:textId="77777777" w:rsidTr="00F56C29">
        <w:tc>
          <w:tcPr>
            <w:tcW w:w="555" w:type="dxa"/>
            <w:tcBorders>
              <w:top w:val="single" w:sz="4" w:space="0" w:color="auto"/>
              <w:bottom w:val="single" w:sz="4" w:space="0" w:color="auto"/>
              <w:right w:val="single" w:sz="4" w:space="0" w:color="auto"/>
            </w:tcBorders>
            <w:vAlign w:val="center"/>
          </w:tcPr>
          <w:p w14:paraId="1AB6E32C" w14:textId="17962C5E" w:rsidR="00466416" w:rsidRDefault="00466416" w:rsidP="00813B65">
            <w:pPr>
              <w:jc w:val="center"/>
            </w:pPr>
            <w:r>
              <w:t>11</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535D830" w14:textId="645B23BB" w:rsidR="00466416" w:rsidRPr="00053665" w:rsidRDefault="00F56C29" w:rsidP="00466416">
            <w:pPr>
              <w:rPr>
                <w:rFonts w:ascii="Calibri" w:hAnsi="Calibri"/>
                <w:color w:val="000000"/>
                <w:sz w:val="18"/>
              </w:rPr>
            </w:pPr>
            <w:r>
              <w:rPr>
                <w:sz w:val="18"/>
              </w:rPr>
              <w:t>name</w:t>
            </w:r>
          </w:p>
        </w:tc>
        <w:tc>
          <w:tcPr>
            <w:tcW w:w="2250" w:type="dxa"/>
            <w:tcBorders>
              <w:top w:val="single" w:sz="4" w:space="0" w:color="auto"/>
              <w:left w:val="single" w:sz="4" w:space="0" w:color="auto"/>
              <w:bottom w:val="single" w:sz="4" w:space="0" w:color="auto"/>
              <w:right w:val="single" w:sz="4" w:space="0" w:color="auto"/>
            </w:tcBorders>
            <w:vAlign w:val="center"/>
          </w:tcPr>
          <w:p w14:paraId="2DB39509" w14:textId="0EF56919" w:rsidR="00466416" w:rsidRPr="00053665" w:rsidRDefault="00466416" w:rsidP="00813B65">
            <w:pPr>
              <w:rPr>
                <w:sz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D694DD0" w14:textId="77777777" w:rsidR="00466416" w:rsidRPr="00053665" w:rsidRDefault="00466416" w:rsidP="00466416">
            <w:pPr>
              <w:jc w:val="right"/>
              <w:rPr>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2BDB12B5" w14:textId="77777777" w:rsidR="00813B65" w:rsidRPr="00053665" w:rsidRDefault="00813B65" w:rsidP="00053665">
            <w:pPr>
              <w:rPr>
                <w:sz w:val="18"/>
              </w:rPr>
            </w:pPr>
          </w:p>
        </w:tc>
        <w:tc>
          <w:tcPr>
            <w:tcW w:w="1440" w:type="dxa"/>
            <w:tcBorders>
              <w:top w:val="single" w:sz="4" w:space="0" w:color="auto"/>
              <w:left w:val="single" w:sz="4" w:space="0" w:color="auto"/>
              <w:bottom w:val="single" w:sz="4" w:space="0" w:color="auto"/>
            </w:tcBorders>
            <w:vAlign w:val="center"/>
          </w:tcPr>
          <w:p w14:paraId="0E69840C" w14:textId="086E6AE8" w:rsidR="00466416" w:rsidRPr="00053665" w:rsidRDefault="00466416" w:rsidP="00466416">
            <w:pPr>
              <w:jc w:val="right"/>
              <w:rPr>
                <w:sz w:val="18"/>
              </w:rPr>
            </w:pPr>
            <w:r w:rsidRPr="00053665">
              <w:rPr>
                <w:sz w:val="18"/>
              </w:rPr>
              <w:t>$</w:t>
            </w:r>
            <w:r w:rsidR="00F56C29">
              <w:rPr>
                <w:sz w:val="18"/>
              </w:rPr>
              <w:t>9,500</w:t>
            </w:r>
            <w:r w:rsidRPr="00053665">
              <w:rPr>
                <w:sz w:val="18"/>
              </w:rPr>
              <w:t>.00</w:t>
            </w:r>
          </w:p>
        </w:tc>
        <w:tc>
          <w:tcPr>
            <w:tcW w:w="900" w:type="dxa"/>
            <w:tcBorders>
              <w:top w:val="single" w:sz="4" w:space="0" w:color="auto"/>
              <w:bottom w:val="single" w:sz="4" w:space="0" w:color="auto"/>
            </w:tcBorders>
            <w:vAlign w:val="center"/>
          </w:tcPr>
          <w:p w14:paraId="00FB6F1E" w14:textId="23DE2B06" w:rsidR="00466416" w:rsidRPr="00053665" w:rsidRDefault="00466416" w:rsidP="00466416">
            <w:pPr>
              <w:jc w:val="right"/>
              <w:rPr>
                <w:sz w:val="18"/>
              </w:rPr>
            </w:pPr>
            <w:r w:rsidRPr="00053665">
              <w:rPr>
                <w:sz w:val="18"/>
              </w:rPr>
              <w:t>9.09</w:t>
            </w:r>
          </w:p>
        </w:tc>
      </w:tr>
      <w:tr w:rsidR="00466416" w14:paraId="3FFDE2DC" w14:textId="77777777" w:rsidTr="00F56C29">
        <w:tc>
          <w:tcPr>
            <w:tcW w:w="9000" w:type="dxa"/>
            <w:gridSpan w:val="5"/>
            <w:tcBorders>
              <w:top w:val="single" w:sz="4" w:space="0" w:color="auto"/>
              <w:bottom w:val="single" w:sz="4" w:space="0" w:color="auto"/>
            </w:tcBorders>
          </w:tcPr>
          <w:p w14:paraId="29D498BD" w14:textId="1686EBE6" w:rsidR="00466416" w:rsidRPr="00053665" w:rsidRDefault="00466416" w:rsidP="00466416">
            <w:pPr>
              <w:jc w:val="right"/>
              <w:rPr>
                <w:sz w:val="18"/>
              </w:rPr>
            </w:pPr>
            <w:r w:rsidRPr="00053665">
              <w:rPr>
                <w:sz w:val="18"/>
              </w:rPr>
              <w:t>Totals</w:t>
            </w:r>
          </w:p>
        </w:tc>
        <w:tc>
          <w:tcPr>
            <w:tcW w:w="1440" w:type="dxa"/>
            <w:tcBorders>
              <w:top w:val="single" w:sz="4" w:space="0" w:color="auto"/>
              <w:bottom w:val="single" w:sz="4" w:space="0" w:color="auto"/>
            </w:tcBorders>
            <w:vAlign w:val="center"/>
          </w:tcPr>
          <w:p w14:paraId="5BF44554" w14:textId="56684C0A" w:rsidR="00466416" w:rsidRPr="00053665" w:rsidRDefault="00F56C29" w:rsidP="00466416">
            <w:pPr>
              <w:jc w:val="right"/>
              <w:rPr>
                <w:sz w:val="18"/>
              </w:rPr>
            </w:pPr>
            <w:r>
              <w:rPr>
                <w:sz w:val="18"/>
              </w:rPr>
              <w:t>$104,5</w:t>
            </w:r>
            <w:r w:rsidR="00466416" w:rsidRPr="00053665">
              <w:rPr>
                <w:sz w:val="18"/>
              </w:rPr>
              <w:t>00.00</w:t>
            </w:r>
          </w:p>
        </w:tc>
        <w:tc>
          <w:tcPr>
            <w:tcW w:w="900" w:type="dxa"/>
            <w:tcBorders>
              <w:top w:val="single" w:sz="4" w:space="0" w:color="auto"/>
              <w:bottom w:val="single" w:sz="4" w:space="0" w:color="auto"/>
            </w:tcBorders>
            <w:vAlign w:val="center"/>
          </w:tcPr>
          <w:p w14:paraId="451489F9" w14:textId="1C732168" w:rsidR="00466416" w:rsidRPr="00053665" w:rsidRDefault="00466416" w:rsidP="00466416">
            <w:pPr>
              <w:jc w:val="right"/>
              <w:rPr>
                <w:sz w:val="18"/>
              </w:rPr>
            </w:pPr>
            <w:r w:rsidRPr="00053665">
              <w:rPr>
                <w:sz w:val="18"/>
              </w:rPr>
              <w:t>100.00</w:t>
            </w:r>
          </w:p>
        </w:tc>
      </w:tr>
    </w:tbl>
    <w:p w14:paraId="2D345D2C" w14:textId="77777777" w:rsidR="0017446D" w:rsidRDefault="0017446D">
      <w:pPr>
        <w:pStyle w:val="BodyText"/>
        <w:ind w:left="120" w:firstLine="0"/>
      </w:pPr>
    </w:p>
    <w:p w14:paraId="686AAC69" w14:textId="76C9B12D" w:rsidR="003A62BA" w:rsidRPr="003A62BA" w:rsidRDefault="003A62BA">
      <w:pPr>
        <w:pStyle w:val="BodyText"/>
        <w:ind w:left="120" w:firstLine="0"/>
        <w:rPr>
          <w:rFonts w:asciiTheme="minorHAnsi" w:hAnsiTheme="minorHAnsi"/>
          <w:sz w:val="22"/>
        </w:rPr>
      </w:pPr>
      <w:r w:rsidRPr="003A62BA">
        <w:rPr>
          <w:rFonts w:asciiTheme="minorHAnsi" w:hAnsiTheme="minorHAnsi"/>
          <w:sz w:val="22"/>
        </w:rPr>
        <w:t xml:space="preserve">NOTE: JTWROS stands for “Joint Tenants with Right of Survivorship” for those signing as multiple individuals. </w:t>
      </w:r>
    </w:p>
    <w:sectPr w:rsidR="003A62BA" w:rsidRPr="003A62BA">
      <w:pgSz w:w="12240" w:h="15840"/>
      <w:pgMar w:top="1380" w:right="1400" w:bottom="960" w:left="132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BD56E" w14:textId="77777777" w:rsidR="00520057" w:rsidRDefault="00520057">
      <w:r>
        <w:separator/>
      </w:r>
    </w:p>
  </w:endnote>
  <w:endnote w:type="continuationSeparator" w:id="0">
    <w:p w14:paraId="4C90A00E" w14:textId="77777777" w:rsidR="00520057" w:rsidRDefault="0052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D863" w14:textId="77777777" w:rsidR="0017446D" w:rsidRDefault="00A820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204C0A8" wp14:editId="7B5FBD34">
              <wp:simplePos x="0" y="0"/>
              <wp:positionH relativeFrom="page">
                <wp:posOffset>3783965</wp:posOffset>
              </wp:positionH>
              <wp:positionV relativeFrom="page">
                <wp:posOffset>9429115</wp:posOffset>
              </wp:positionV>
              <wp:extent cx="203200" cy="177800"/>
              <wp:effectExtent l="254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5B5E" w14:textId="77777777" w:rsidR="0017446D" w:rsidRDefault="00890D11">
                          <w:pPr>
                            <w:pStyle w:val="BodyText"/>
                            <w:spacing w:line="265" w:lineRule="exact"/>
                            <w:ind w:left="20" w:firstLine="0"/>
                          </w:pPr>
                          <w:r>
                            <w:rPr>
                              <w:spacing w:val="-1"/>
                            </w:rPr>
                            <w:t>-</w:t>
                          </w:r>
                          <w:r>
                            <w:fldChar w:fldCharType="begin"/>
                          </w:r>
                          <w:r>
                            <w:rPr>
                              <w:spacing w:val="-1"/>
                            </w:rPr>
                            <w:instrText xml:space="preserve"> PAGE </w:instrText>
                          </w:r>
                          <w:r>
                            <w:fldChar w:fldCharType="separate"/>
                          </w:r>
                          <w:r w:rsidR="00053665">
                            <w:rPr>
                              <w:noProof/>
                              <w:spacing w:val="-1"/>
                            </w:rPr>
                            <w:t>10</w:t>
                          </w:r>
                          <w:r>
                            <w:fldChar w:fldCharType="end"/>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C0A8" id="_x0000_t202" coordsize="21600,21600" o:spt="202" path="m,l,21600r21600,l21600,xe">
              <v:stroke joinstyle="miter"/>
              <v:path gradientshapeok="t" o:connecttype="rect"/>
            </v:shapetype>
            <v:shape id="Text Box 1" o:spid="_x0000_s1026" type="#_x0000_t202" style="position:absolute;margin-left:297.95pt;margin-top:742.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" filled="f" stroked="f">
              <v:textbox inset="0,0,0,0">
                <w:txbxContent>
                  <w:p w14:paraId="22EA5B5E" w14:textId="77777777" w:rsidR="0017446D" w:rsidRDefault="00890D11">
                    <w:pPr>
                      <w:pStyle w:val="BodyText"/>
                      <w:spacing w:line="265" w:lineRule="exact"/>
                      <w:ind w:left="20" w:firstLine="0"/>
                    </w:pPr>
                    <w:r>
                      <w:rPr>
                        <w:spacing w:val="-1"/>
                      </w:rPr>
                      <w:t>-</w:t>
                    </w:r>
                    <w:r>
                      <w:fldChar w:fldCharType="begin"/>
                    </w:r>
                    <w:r>
                      <w:rPr>
                        <w:spacing w:val="-1"/>
                      </w:rPr>
                      <w:instrText xml:space="preserve"> PAGE </w:instrText>
                    </w:r>
                    <w:r>
                      <w:fldChar w:fldCharType="separate"/>
                    </w:r>
                    <w:r w:rsidR="00053665">
                      <w:rPr>
                        <w:noProof/>
                        <w:spacing w:val="-1"/>
                      </w:rPr>
                      <w:t>10</w:t>
                    </w:r>
                    <w:r>
                      <w:fldChar w:fldCharType="end"/>
                    </w:r>
                    <w:r>
                      <w:rPr>
                        <w:spacing w:val="-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691E2" w14:textId="77777777" w:rsidR="00520057" w:rsidRDefault="00520057">
      <w:r>
        <w:separator/>
      </w:r>
    </w:p>
  </w:footnote>
  <w:footnote w:type="continuationSeparator" w:id="0">
    <w:p w14:paraId="5E05316C" w14:textId="77777777" w:rsidR="00520057" w:rsidRDefault="0052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5BB8"/>
    <w:multiLevelType w:val="multilevel"/>
    <w:tmpl w:val="15607E76"/>
    <w:lvl w:ilvl="0">
      <w:start w:val="2"/>
      <w:numFmt w:val="decimal"/>
      <w:lvlText w:val="%1"/>
      <w:lvlJc w:val="left"/>
      <w:pPr>
        <w:ind w:left="1900" w:hanging="720"/>
      </w:pPr>
      <w:rPr>
        <w:rFonts w:hint="default"/>
      </w:rPr>
    </w:lvl>
    <w:lvl w:ilvl="1">
      <w:start w:val="1"/>
      <w:numFmt w:val="decimal"/>
      <w:lvlText w:val="%1.%2"/>
      <w:lvlJc w:val="left"/>
      <w:pPr>
        <w:ind w:left="1900" w:hanging="720"/>
        <w:jc w:val="right"/>
      </w:pPr>
      <w:rPr>
        <w:rFonts w:ascii="Times New Roman" w:eastAsia="Times New Roman" w:hAnsi="Times New Roman" w:hint="default"/>
        <w:b/>
        <w:bCs/>
        <w:i/>
        <w:sz w:val="24"/>
        <w:szCs w:val="24"/>
      </w:rPr>
    </w:lvl>
    <w:lvl w:ilvl="2">
      <w:start w:val="1"/>
      <w:numFmt w:val="lowerLetter"/>
      <w:lvlText w:val="(%3)"/>
      <w:lvlJc w:val="left"/>
      <w:pPr>
        <w:ind w:left="460" w:hanging="720"/>
        <w:jc w:val="right"/>
      </w:pPr>
      <w:rPr>
        <w:rFonts w:ascii="Times New Roman" w:eastAsia="Times New Roman" w:hAnsi="Times New Roman" w:hint="default"/>
        <w:sz w:val="24"/>
        <w:szCs w:val="24"/>
      </w:rPr>
    </w:lvl>
    <w:lvl w:ilvl="3">
      <w:start w:val="1"/>
      <w:numFmt w:val="lowerRoman"/>
      <w:lvlText w:val="(%4)"/>
      <w:lvlJc w:val="left"/>
      <w:pPr>
        <w:ind w:left="2620" w:hanging="720"/>
        <w:jc w:val="right"/>
      </w:pPr>
      <w:rPr>
        <w:rFonts w:ascii="Times New Roman" w:eastAsia="Times New Roman" w:hAnsi="Times New Roman" w:hint="default"/>
        <w:sz w:val="24"/>
        <w:szCs w:val="24"/>
      </w:rPr>
    </w:lvl>
    <w:lvl w:ilvl="4">
      <w:start w:val="1"/>
      <w:numFmt w:val="bullet"/>
      <w:lvlText w:val="•"/>
      <w:lvlJc w:val="left"/>
      <w:pPr>
        <w:ind w:left="4450" w:hanging="720"/>
      </w:pPr>
      <w:rPr>
        <w:rFonts w:hint="default"/>
      </w:rPr>
    </w:lvl>
    <w:lvl w:ilvl="5">
      <w:start w:val="1"/>
      <w:numFmt w:val="bullet"/>
      <w:lvlText w:val="•"/>
      <w:lvlJc w:val="left"/>
      <w:pPr>
        <w:ind w:left="5365" w:hanging="720"/>
      </w:pPr>
      <w:rPr>
        <w:rFonts w:hint="default"/>
      </w:rPr>
    </w:lvl>
    <w:lvl w:ilvl="6">
      <w:start w:val="1"/>
      <w:numFmt w:val="bullet"/>
      <w:lvlText w:val="•"/>
      <w:lvlJc w:val="left"/>
      <w:pPr>
        <w:ind w:left="6280" w:hanging="720"/>
      </w:pPr>
      <w:rPr>
        <w:rFonts w:hint="default"/>
      </w:rPr>
    </w:lvl>
    <w:lvl w:ilvl="7">
      <w:start w:val="1"/>
      <w:numFmt w:val="bullet"/>
      <w:lvlText w:val="•"/>
      <w:lvlJc w:val="left"/>
      <w:pPr>
        <w:ind w:left="7195" w:hanging="720"/>
      </w:pPr>
      <w:rPr>
        <w:rFonts w:hint="default"/>
      </w:rPr>
    </w:lvl>
    <w:lvl w:ilvl="8">
      <w:start w:val="1"/>
      <w:numFmt w:val="bullet"/>
      <w:lvlText w:val="•"/>
      <w:lvlJc w:val="left"/>
      <w:pPr>
        <w:ind w:left="8110" w:hanging="720"/>
      </w:pPr>
      <w:rPr>
        <w:rFonts w:hint="default"/>
      </w:rPr>
    </w:lvl>
  </w:abstractNum>
  <w:abstractNum w:abstractNumId="1" w15:restartNumberingAfterBreak="0">
    <w:nsid w:val="124B77C3"/>
    <w:multiLevelType w:val="multilevel"/>
    <w:tmpl w:val="42D8EF52"/>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i/>
        <w:sz w:val="24"/>
        <w:szCs w:val="24"/>
      </w:rPr>
    </w:lvl>
    <w:lvl w:ilvl="2">
      <w:start w:val="1"/>
      <w:numFmt w:val="lowerLetter"/>
      <w:lvlText w:val="(%3)"/>
      <w:lvlJc w:val="left"/>
      <w:pPr>
        <w:ind w:left="191" w:hanging="720"/>
      </w:pPr>
      <w:rPr>
        <w:rFonts w:ascii="Times New Roman" w:eastAsia="Times New Roman" w:hAnsi="Times New Roman" w:hint="default"/>
        <w:sz w:val="24"/>
        <w:szCs w:val="24"/>
      </w:rPr>
    </w:lvl>
    <w:lvl w:ilvl="3">
      <w:start w:val="1"/>
      <w:numFmt w:val="bullet"/>
      <w:lvlText w:val="•"/>
      <w:lvlJc w:val="left"/>
      <w:pPr>
        <w:ind w:left="2487" w:hanging="720"/>
      </w:pPr>
      <w:rPr>
        <w:rFonts w:hint="default"/>
      </w:rPr>
    </w:lvl>
    <w:lvl w:ilvl="4">
      <w:start w:val="1"/>
      <w:numFmt w:val="bullet"/>
      <w:lvlText w:val="•"/>
      <w:lvlJc w:val="left"/>
      <w:pPr>
        <w:ind w:left="3500" w:hanging="720"/>
      </w:pPr>
      <w:rPr>
        <w:rFonts w:hint="default"/>
      </w:rPr>
    </w:lvl>
    <w:lvl w:ilvl="5">
      <w:start w:val="1"/>
      <w:numFmt w:val="bullet"/>
      <w:lvlText w:val="•"/>
      <w:lvlJc w:val="left"/>
      <w:pPr>
        <w:ind w:left="4513" w:hanging="720"/>
      </w:pPr>
      <w:rPr>
        <w:rFonts w:hint="default"/>
      </w:rPr>
    </w:lvl>
    <w:lvl w:ilvl="6">
      <w:start w:val="1"/>
      <w:numFmt w:val="bullet"/>
      <w:lvlText w:val="•"/>
      <w:lvlJc w:val="left"/>
      <w:pPr>
        <w:ind w:left="5526" w:hanging="720"/>
      </w:pPr>
      <w:rPr>
        <w:rFonts w:hint="default"/>
      </w:rPr>
    </w:lvl>
    <w:lvl w:ilvl="7">
      <w:start w:val="1"/>
      <w:numFmt w:val="bullet"/>
      <w:lvlText w:val="•"/>
      <w:lvlJc w:val="left"/>
      <w:pPr>
        <w:ind w:left="6540" w:hanging="720"/>
      </w:pPr>
      <w:rPr>
        <w:rFonts w:hint="default"/>
      </w:rPr>
    </w:lvl>
    <w:lvl w:ilvl="8">
      <w:start w:val="1"/>
      <w:numFmt w:val="bullet"/>
      <w:lvlText w:val="•"/>
      <w:lvlJc w:val="left"/>
      <w:pPr>
        <w:ind w:left="7553" w:hanging="720"/>
      </w:pPr>
      <w:rPr>
        <w:rFonts w:hint="default"/>
      </w:rPr>
    </w:lvl>
  </w:abstractNum>
  <w:abstractNum w:abstractNumId="2" w15:restartNumberingAfterBreak="0">
    <w:nsid w:val="16462EFE"/>
    <w:multiLevelType w:val="multilevel"/>
    <w:tmpl w:val="942281EE"/>
    <w:lvl w:ilvl="0">
      <w:start w:val="3"/>
      <w:numFmt w:val="decimal"/>
      <w:lvlText w:val="%1"/>
      <w:lvlJc w:val="left"/>
      <w:pPr>
        <w:ind w:left="460" w:hanging="360"/>
      </w:pPr>
      <w:rPr>
        <w:rFonts w:hint="default"/>
      </w:rPr>
    </w:lvl>
    <w:lvl w:ilvl="1">
      <w:start w:val="2"/>
      <w:numFmt w:val="decimal"/>
      <w:lvlText w:val="%1.%2"/>
      <w:lvlJc w:val="left"/>
      <w:pPr>
        <w:ind w:left="460" w:hanging="360"/>
      </w:pPr>
      <w:rPr>
        <w:rFonts w:ascii="Times New Roman" w:eastAsia="Times New Roman" w:hAnsi="Times New Roman" w:hint="default"/>
        <w:b/>
        <w:bCs/>
        <w:i/>
        <w:sz w:val="24"/>
        <w:szCs w:val="24"/>
      </w:rPr>
    </w:lvl>
    <w:lvl w:ilvl="2">
      <w:start w:val="1"/>
      <w:numFmt w:val="lowerLetter"/>
      <w:lvlText w:val="(%3)"/>
      <w:lvlJc w:val="left"/>
      <w:pPr>
        <w:ind w:left="191" w:hanging="720"/>
      </w:pPr>
      <w:rPr>
        <w:rFonts w:ascii="Times New Roman" w:eastAsia="Times New Roman" w:hAnsi="Times New Roman" w:hint="default"/>
        <w:sz w:val="24"/>
        <w:szCs w:val="24"/>
      </w:rPr>
    </w:lvl>
    <w:lvl w:ilvl="3">
      <w:start w:val="1"/>
      <w:numFmt w:val="bullet"/>
      <w:lvlText w:val="•"/>
      <w:lvlJc w:val="left"/>
      <w:pPr>
        <w:ind w:left="2487" w:hanging="720"/>
      </w:pPr>
      <w:rPr>
        <w:rFonts w:hint="default"/>
      </w:rPr>
    </w:lvl>
    <w:lvl w:ilvl="4">
      <w:start w:val="1"/>
      <w:numFmt w:val="bullet"/>
      <w:lvlText w:val="•"/>
      <w:lvlJc w:val="left"/>
      <w:pPr>
        <w:ind w:left="3500" w:hanging="720"/>
      </w:pPr>
      <w:rPr>
        <w:rFonts w:hint="default"/>
      </w:rPr>
    </w:lvl>
    <w:lvl w:ilvl="5">
      <w:start w:val="1"/>
      <w:numFmt w:val="bullet"/>
      <w:lvlText w:val="•"/>
      <w:lvlJc w:val="left"/>
      <w:pPr>
        <w:ind w:left="4513" w:hanging="720"/>
      </w:pPr>
      <w:rPr>
        <w:rFonts w:hint="default"/>
      </w:rPr>
    </w:lvl>
    <w:lvl w:ilvl="6">
      <w:start w:val="1"/>
      <w:numFmt w:val="bullet"/>
      <w:lvlText w:val="•"/>
      <w:lvlJc w:val="left"/>
      <w:pPr>
        <w:ind w:left="5526" w:hanging="720"/>
      </w:pPr>
      <w:rPr>
        <w:rFonts w:hint="default"/>
      </w:rPr>
    </w:lvl>
    <w:lvl w:ilvl="7">
      <w:start w:val="1"/>
      <w:numFmt w:val="bullet"/>
      <w:lvlText w:val="•"/>
      <w:lvlJc w:val="left"/>
      <w:pPr>
        <w:ind w:left="6540" w:hanging="720"/>
      </w:pPr>
      <w:rPr>
        <w:rFonts w:hint="default"/>
      </w:rPr>
    </w:lvl>
    <w:lvl w:ilvl="8">
      <w:start w:val="1"/>
      <w:numFmt w:val="bullet"/>
      <w:lvlText w:val="•"/>
      <w:lvlJc w:val="left"/>
      <w:pPr>
        <w:ind w:left="7553" w:hanging="720"/>
      </w:pPr>
      <w:rPr>
        <w:rFonts w:hint="default"/>
      </w:rPr>
    </w:lvl>
  </w:abstractNum>
  <w:abstractNum w:abstractNumId="3" w15:restartNumberingAfterBreak="0">
    <w:nsid w:val="17FB2EC1"/>
    <w:multiLevelType w:val="multilevel"/>
    <w:tmpl w:val="DEAE3C00"/>
    <w:lvl w:ilvl="0">
      <w:start w:val="7"/>
      <w:numFmt w:val="decimal"/>
      <w:lvlText w:val="%1"/>
      <w:lvlJc w:val="left"/>
      <w:pPr>
        <w:ind w:left="1540" w:hanging="720"/>
      </w:pPr>
      <w:rPr>
        <w:rFonts w:hint="default"/>
      </w:rPr>
    </w:lvl>
    <w:lvl w:ilvl="1">
      <w:start w:val="1"/>
      <w:numFmt w:val="decimal"/>
      <w:lvlText w:val="%1.%2"/>
      <w:lvlJc w:val="left"/>
      <w:pPr>
        <w:ind w:left="720" w:hanging="720"/>
      </w:pPr>
      <w:rPr>
        <w:rFonts w:ascii="Times New Roman" w:eastAsia="Times New Roman" w:hAnsi="Times New Roman" w:hint="default"/>
        <w:b/>
        <w:bCs/>
        <w:i/>
        <w:sz w:val="24"/>
        <w:szCs w:val="24"/>
      </w:rPr>
    </w:lvl>
    <w:lvl w:ilvl="2">
      <w:start w:val="1"/>
      <w:numFmt w:val="bullet"/>
      <w:lvlText w:val="•"/>
      <w:lvlJc w:val="left"/>
      <w:pPr>
        <w:ind w:left="3140" w:hanging="720"/>
      </w:pPr>
      <w:rPr>
        <w:rFonts w:hint="default"/>
      </w:rPr>
    </w:lvl>
    <w:lvl w:ilvl="3">
      <w:start w:val="1"/>
      <w:numFmt w:val="bullet"/>
      <w:lvlText w:val="•"/>
      <w:lvlJc w:val="left"/>
      <w:pPr>
        <w:ind w:left="3940" w:hanging="720"/>
      </w:pPr>
      <w:rPr>
        <w:rFonts w:hint="default"/>
      </w:rPr>
    </w:lvl>
    <w:lvl w:ilvl="4">
      <w:start w:val="1"/>
      <w:numFmt w:val="bullet"/>
      <w:lvlText w:val="•"/>
      <w:lvlJc w:val="left"/>
      <w:pPr>
        <w:ind w:left="4740" w:hanging="720"/>
      </w:pPr>
      <w:rPr>
        <w:rFonts w:hint="default"/>
      </w:rPr>
    </w:lvl>
    <w:lvl w:ilvl="5">
      <w:start w:val="1"/>
      <w:numFmt w:val="bullet"/>
      <w:lvlText w:val="•"/>
      <w:lvlJc w:val="left"/>
      <w:pPr>
        <w:ind w:left="5540" w:hanging="720"/>
      </w:pPr>
      <w:rPr>
        <w:rFonts w:hint="default"/>
      </w:rPr>
    </w:lvl>
    <w:lvl w:ilvl="6">
      <w:start w:val="1"/>
      <w:numFmt w:val="bullet"/>
      <w:lvlText w:val="•"/>
      <w:lvlJc w:val="left"/>
      <w:pPr>
        <w:ind w:left="6340" w:hanging="720"/>
      </w:pPr>
      <w:rPr>
        <w:rFonts w:hint="default"/>
      </w:rPr>
    </w:lvl>
    <w:lvl w:ilvl="7">
      <w:start w:val="1"/>
      <w:numFmt w:val="bullet"/>
      <w:lvlText w:val="•"/>
      <w:lvlJc w:val="left"/>
      <w:pPr>
        <w:ind w:left="7140" w:hanging="720"/>
      </w:pPr>
      <w:rPr>
        <w:rFonts w:hint="default"/>
      </w:rPr>
    </w:lvl>
    <w:lvl w:ilvl="8">
      <w:start w:val="1"/>
      <w:numFmt w:val="bullet"/>
      <w:lvlText w:val="•"/>
      <w:lvlJc w:val="left"/>
      <w:pPr>
        <w:ind w:left="7940" w:hanging="720"/>
      </w:pPr>
      <w:rPr>
        <w:rFonts w:hint="default"/>
      </w:rPr>
    </w:lvl>
  </w:abstractNum>
  <w:abstractNum w:abstractNumId="4" w15:restartNumberingAfterBreak="0">
    <w:nsid w:val="1F523BA7"/>
    <w:multiLevelType w:val="multilevel"/>
    <w:tmpl w:val="172E80D4"/>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b/>
        <w:bCs/>
        <w:i/>
        <w:sz w:val="24"/>
        <w:szCs w:val="24"/>
      </w:rPr>
    </w:lvl>
    <w:lvl w:ilvl="2">
      <w:start w:val="1"/>
      <w:numFmt w:val="bullet"/>
      <w:lvlText w:val="•"/>
      <w:lvlJc w:val="left"/>
      <w:pPr>
        <w:ind w:left="3140" w:hanging="720"/>
      </w:pPr>
      <w:rPr>
        <w:rFonts w:hint="default"/>
      </w:rPr>
    </w:lvl>
    <w:lvl w:ilvl="3">
      <w:start w:val="1"/>
      <w:numFmt w:val="bullet"/>
      <w:lvlText w:val="•"/>
      <w:lvlJc w:val="left"/>
      <w:pPr>
        <w:ind w:left="3940" w:hanging="720"/>
      </w:pPr>
      <w:rPr>
        <w:rFonts w:hint="default"/>
      </w:rPr>
    </w:lvl>
    <w:lvl w:ilvl="4">
      <w:start w:val="1"/>
      <w:numFmt w:val="bullet"/>
      <w:lvlText w:val="•"/>
      <w:lvlJc w:val="left"/>
      <w:pPr>
        <w:ind w:left="4740" w:hanging="720"/>
      </w:pPr>
      <w:rPr>
        <w:rFonts w:hint="default"/>
      </w:rPr>
    </w:lvl>
    <w:lvl w:ilvl="5">
      <w:start w:val="1"/>
      <w:numFmt w:val="bullet"/>
      <w:lvlText w:val="•"/>
      <w:lvlJc w:val="left"/>
      <w:pPr>
        <w:ind w:left="5540" w:hanging="720"/>
      </w:pPr>
      <w:rPr>
        <w:rFonts w:hint="default"/>
      </w:rPr>
    </w:lvl>
    <w:lvl w:ilvl="6">
      <w:start w:val="1"/>
      <w:numFmt w:val="bullet"/>
      <w:lvlText w:val="•"/>
      <w:lvlJc w:val="left"/>
      <w:pPr>
        <w:ind w:left="6340" w:hanging="720"/>
      </w:pPr>
      <w:rPr>
        <w:rFonts w:hint="default"/>
      </w:rPr>
    </w:lvl>
    <w:lvl w:ilvl="7">
      <w:start w:val="1"/>
      <w:numFmt w:val="bullet"/>
      <w:lvlText w:val="•"/>
      <w:lvlJc w:val="left"/>
      <w:pPr>
        <w:ind w:left="7140" w:hanging="720"/>
      </w:pPr>
      <w:rPr>
        <w:rFonts w:hint="default"/>
      </w:rPr>
    </w:lvl>
    <w:lvl w:ilvl="8">
      <w:start w:val="1"/>
      <w:numFmt w:val="bullet"/>
      <w:lvlText w:val="•"/>
      <w:lvlJc w:val="left"/>
      <w:pPr>
        <w:ind w:left="7940" w:hanging="720"/>
      </w:pPr>
      <w:rPr>
        <w:rFonts w:hint="default"/>
      </w:rPr>
    </w:lvl>
  </w:abstractNum>
  <w:abstractNum w:abstractNumId="5" w15:restartNumberingAfterBreak="0">
    <w:nsid w:val="22275BA5"/>
    <w:multiLevelType w:val="multilevel"/>
    <w:tmpl w:val="D1C6261C"/>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b/>
        <w:bCs/>
        <w:i/>
        <w:sz w:val="24"/>
        <w:szCs w:val="24"/>
      </w:rPr>
    </w:lvl>
    <w:lvl w:ilvl="2">
      <w:start w:val="1"/>
      <w:numFmt w:val="lowerLetter"/>
      <w:lvlText w:val="(%3)"/>
      <w:lvlJc w:val="left"/>
      <w:pPr>
        <w:ind w:left="2260" w:hanging="720"/>
      </w:pPr>
      <w:rPr>
        <w:rFonts w:ascii="Times New Roman" w:eastAsia="Times New Roman" w:hAnsi="Times New Roman" w:hint="default"/>
        <w:sz w:val="24"/>
        <w:szCs w:val="24"/>
      </w:rPr>
    </w:lvl>
    <w:lvl w:ilvl="3">
      <w:start w:val="1"/>
      <w:numFmt w:val="bullet"/>
      <w:lvlText w:val="•"/>
      <w:lvlJc w:val="left"/>
      <w:pPr>
        <w:ind w:left="3878" w:hanging="720"/>
      </w:pPr>
      <w:rPr>
        <w:rFonts w:hint="default"/>
      </w:rPr>
    </w:lvl>
    <w:lvl w:ilvl="4">
      <w:start w:val="1"/>
      <w:numFmt w:val="bullet"/>
      <w:lvlText w:val="•"/>
      <w:lvlJc w:val="left"/>
      <w:pPr>
        <w:ind w:left="468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304" w:hanging="720"/>
      </w:pPr>
      <w:rPr>
        <w:rFonts w:hint="default"/>
      </w:rPr>
    </w:lvl>
    <w:lvl w:ilvl="7">
      <w:start w:val="1"/>
      <w:numFmt w:val="bullet"/>
      <w:lvlText w:val="•"/>
      <w:lvlJc w:val="left"/>
      <w:pPr>
        <w:ind w:left="7113" w:hanging="720"/>
      </w:pPr>
      <w:rPr>
        <w:rFonts w:hint="default"/>
      </w:rPr>
    </w:lvl>
    <w:lvl w:ilvl="8">
      <w:start w:val="1"/>
      <w:numFmt w:val="bullet"/>
      <w:lvlText w:val="•"/>
      <w:lvlJc w:val="left"/>
      <w:pPr>
        <w:ind w:left="7922" w:hanging="720"/>
      </w:pPr>
      <w:rPr>
        <w:rFonts w:hint="default"/>
      </w:rPr>
    </w:lvl>
  </w:abstractNum>
  <w:abstractNum w:abstractNumId="6" w15:restartNumberingAfterBreak="0">
    <w:nsid w:val="25072507"/>
    <w:multiLevelType w:val="multilevel"/>
    <w:tmpl w:val="42D8EF52"/>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i/>
        <w:sz w:val="24"/>
        <w:szCs w:val="24"/>
      </w:rPr>
    </w:lvl>
    <w:lvl w:ilvl="2">
      <w:start w:val="1"/>
      <w:numFmt w:val="lowerLetter"/>
      <w:lvlText w:val="(%3)"/>
      <w:lvlJc w:val="left"/>
      <w:pPr>
        <w:ind w:left="191" w:hanging="720"/>
      </w:pPr>
      <w:rPr>
        <w:rFonts w:ascii="Times New Roman" w:eastAsia="Times New Roman" w:hAnsi="Times New Roman" w:hint="default"/>
        <w:sz w:val="24"/>
        <w:szCs w:val="24"/>
      </w:rPr>
    </w:lvl>
    <w:lvl w:ilvl="3">
      <w:start w:val="1"/>
      <w:numFmt w:val="bullet"/>
      <w:lvlText w:val="•"/>
      <w:lvlJc w:val="left"/>
      <w:pPr>
        <w:ind w:left="2487" w:hanging="720"/>
      </w:pPr>
      <w:rPr>
        <w:rFonts w:hint="default"/>
      </w:rPr>
    </w:lvl>
    <w:lvl w:ilvl="4">
      <w:start w:val="1"/>
      <w:numFmt w:val="bullet"/>
      <w:lvlText w:val="•"/>
      <w:lvlJc w:val="left"/>
      <w:pPr>
        <w:ind w:left="3500" w:hanging="720"/>
      </w:pPr>
      <w:rPr>
        <w:rFonts w:hint="default"/>
      </w:rPr>
    </w:lvl>
    <w:lvl w:ilvl="5">
      <w:start w:val="1"/>
      <w:numFmt w:val="bullet"/>
      <w:lvlText w:val="•"/>
      <w:lvlJc w:val="left"/>
      <w:pPr>
        <w:ind w:left="4513" w:hanging="720"/>
      </w:pPr>
      <w:rPr>
        <w:rFonts w:hint="default"/>
      </w:rPr>
    </w:lvl>
    <w:lvl w:ilvl="6">
      <w:start w:val="1"/>
      <w:numFmt w:val="bullet"/>
      <w:lvlText w:val="•"/>
      <w:lvlJc w:val="left"/>
      <w:pPr>
        <w:ind w:left="5526" w:hanging="720"/>
      </w:pPr>
      <w:rPr>
        <w:rFonts w:hint="default"/>
      </w:rPr>
    </w:lvl>
    <w:lvl w:ilvl="7">
      <w:start w:val="1"/>
      <w:numFmt w:val="bullet"/>
      <w:lvlText w:val="•"/>
      <w:lvlJc w:val="left"/>
      <w:pPr>
        <w:ind w:left="6540" w:hanging="720"/>
      </w:pPr>
      <w:rPr>
        <w:rFonts w:hint="default"/>
      </w:rPr>
    </w:lvl>
    <w:lvl w:ilvl="8">
      <w:start w:val="1"/>
      <w:numFmt w:val="bullet"/>
      <w:lvlText w:val="•"/>
      <w:lvlJc w:val="left"/>
      <w:pPr>
        <w:ind w:left="7553" w:hanging="720"/>
      </w:pPr>
      <w:rPr>
        <w:rFonts w:hint="default"/>
      </w:rPr>
    </w:lvl>
  </w:abstractNum>
  <w:abstractNum w:abstractNumId="7" w15:restartNumberingAfterBreak="0">
    <w:nsid w:val="3C2B0438"/>
    <w:multiLevelType w:val="hybridMultilevel"/>
    <w:tmpl w:val="F0300174"/>
    <w:lvl w:ilvl="0" w:tplc="10B2F050">
      <w:start w:val="1"/>
      <w:numFmt w:val="lowerLetter"/>
      <w:lvlText w:val="(%1)"/>
      <w:lvlJc w:val="left"/>
      <w:pPr>
        <w:ind w:left="100" w:hanging="720"/>
      </w:pPr>
      <w:rPr>
        <w:rFonts w:ascii="Times New Roman" w:eastAsia="Times New Roman" w:hAnsi="Times New Roman" w:hint="default"/>
        <w:sz w:val="24"/>
        <w:szCs w:val="24"/>
      </w:rPr>
    </w:lvl>
    <w:lvl w:ilvl="1" w:tplc="B6125566">
      <w:start w:val="1"/>
      <w:numFmt w:val="bullet"/>
      <w:lvlText w:val="•"/>
      <w:lvlJc w:val="left"/>
      <w:pPr>
        <w:ind w:left="1048" w:hanging="720"/>
      </w:pPr>
      <w:rPr>
        <w:rFonts w:hint="default"/>
      </w:rPr>
    </w:lvl>
    <w:lvl w:ilvl="2" w:tplc="91620584">
      <w:start w:val="1"/>
      <w:numFmt w:val="bullet"/>
      <w:lvlText w:val="•"/>
      <w:lvlJc w:val="left"/>
      <w:pPr>
        <w:ind w:left="1996" w:hanging="720"/>
      </w:pPr>
      <w:rPr>
        <w:rFonts w:hint="default"/>
      </w:rPr>
    </w:lvl>
    <w:lvl w:ilvl="3" w:tplc="14C2A4F2">
      <w:start w:val="1"/>
      <w:numFmt w:val="bullet"/>
      <w:lvlText w:val="•"/>
      <w:lvlJc w:val="left"/>
      <w:pPr>
        <w:ind w:left="2944" w:hanging="720"/>
      </w:pPr>
      <w:rPr>
        <w:rFonts w:hint="default"/>
      </w:rPr>
    </w:lvl>
    <w:lvl w:ilvl="4" w:tplc="4FF280A4">
      <w:start w:val="1"/>
      <w:numFmt w:val="bullet"/>
      <w:lvlText w:val="•"/>
      <w:lvlJc w:val="left"/>
      <w:pPr>
        <w:ind w:left="3892" w:hanging="720"/>
      </w:pPr>
      <w:rPr>
        <w:rFonts w:hint="default"/>
      </w:rPr>
    </w:lvl>
    <w:lvl w:ilvl="5" w:tplc="A58EC462">
      <w:start w:val="1"/>
      <w:numFmt w:val="bullet"/>
      <w:lvlText w:val="•"/>
      <w:lvlJc w:val="left"/>
      <w:pPr>
        <w:ind w:left="4840" w:hanging="720"/>
      </w:pPr>
      <w:rPr>
        <w:rFonts w:hint="default"/>
      </w:rPr>
    </w:lvl>
    <w:lvl w:ilvl="6" w:tplc="9E6C42FA">
      <w:start w:val="1"/>
      <w:numFmt w:val="bullet"/>
      <w:lvlText w:val="•"/>
      <w:lvlJc w:val="left"/>
      <w:pPr>
        <w:ind w:left="5788" w:hanging="720"/>
      </w:pPr>
      <w:rPr>
        <w:rFonts w:hint="default"/>
      </w:rPr>
    </w:lvl>
    <w:lvl w:ilvl="7" w:tplc="03FAFDA0">
      <w:start w:val="1"/>
      <w:numFmt w:val="bullet"/>
      <w:lvlText w:val="•"/>
      <w:lvlJc w:val="left"/>
      <w:pPr>
        <w:ind w:left="6736" w:hanging="720"/>
      </w:pPr>
      <w:rPr>
        <w:rFonts w:hint="default"/>
      </w:rPr>
    </w:lvl>
    <w:lvl w:ilvl="8" w:tplc="77EE743E">
      <w:start w:val="1"/>
      <w:numFmt w:val="bullet"/>
      <w:lvlText w:val="•"/>
      <w:lvlJc w:val="left"/>
      <w:pPr>
        <w:ind w:left="7684" w:hanging="720"/>
      </w:pPr>
      <w:rPr>
        <w:rFonts w:hint="default"/>
      </w:rPr>
    </w:lvl>
  </w:abstractNum>
  <w:abstractNum w:abstractNumId="8" w15:restartNumberingAfterBreak="0">
    <w:nsid w:val="41FC13E5"/>
    <w:multiLevelType w:val="multilevel"/>
    <w:tmpl w:val="B76073F8"/>
    <w:lvl w:ilvl="0">
      <w:start w:val="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b/>
        <w:bCs/>
        <w:i/>
        <w:sz w:val="24"/>
        <w:szCs w:val="24"/>
      </w:rPr>
    </w:lvl>
    <w:lvl w:ilvl="2">
      <w:start w:val="1"/>
      <w:numFmt w:val="bullet"/>
      <w:lvlText w:val="•"/>
      <w:lvlJc w:val="left"/>
      <w:pPr>
        <w:ind w:left="3140" w:hanging="720"/>
      </w:pPr>
      <w:rPr>
        <w:rFonts w:hint="default"/>
      </w:rPr>
    </w:lvl>
    <w:lvl w:ilvl="3">
      <w:start w:val="1"/>
      <w:numFmt w:val="bullet"/>
      <w:lvlText w:val="•"/>
      <w:lvlJc w:val="left"/>
      <w:pPr>
        <w:ind w:left="3940" w:hanging="720"/>
      </w:pPr>
      <w:rPr>
        <w:rFonts w:hint="default"/>
      </w:rPr>
    </w:lvl>
    <w:lvl w:ilvl="4">
      <w:start w:val="1"/>
      <w:numFmt w:val="bullet"/>
      <w:lvlText w:val="•"/>
      <w:lvlJc w:val="left"/>
      <w:pPr>
        <w:ind w:left="4740" w:hanging="720"/>
      </w:pPr>
      <w:rPr>
        <w:rFonts w:hint="default"/>
      </w:rPr>
    </w:lvl>
    <w:lvl w:ilvl="5">
      <w:start w:val="1"/>
      <w:numFmt w:val="bullet"/>
      <w:lvlText w:val="•"/>
      <w:lvlJc w:val="left"/>
      <w:pPr>
        <w:ind w:left="5540" w:hanging="720"/>
      </w:pPr>
      <w:rPr>
        <w:rFonts w:hint="default"/>
      </w:rPr>
    </w:lvl>
    <w:lvl w:ilvl="6">
      <w:start w:val="1"/>
      <w:numFmt w:val="bullet"/>
      <w:lvlText w:val="•"/>
      <w:lvlJc w:val="left"/>
      <w:pPr>
        <w:ind w:left="6340" w:hanging="720"/>
      </w:pPr>
      <w:rPr>
        <w:rFonts w:hint="default"/>
      </w:rPr>
    </w:lvl>
    <w:lvl w:ilvl="7">
      <w:start w:val="1"/>
      <w:numFmt w:val="bullet"/>
      <w:lvlText w:val="•"/>
      <w:lvlJc w:val="left"/>
      <w:pPr>
        <w:ind w:left="7140" w:hanging="720"/>
      </w:pPr>
      <w:rPr>
        <w:rFonts w:hint="default"/>
      </w:rPr>
    </w:lvl>
    <w:lvl w:ilvl="8">
      <w:start w:val="1"/>
      <w:numFmt w:val="bullet"/>
      <w:lvlText w:val="•"/>
      <w:lvlJc w:val="left"/>
      <w:pPr>
        <w:ind w:left="7940" w:hanging="720"/>
      </w:pPr>
      <w:rPr>
        <w:rFonts w:hint="default"/>
      </w:rPr>
    </w:lvl>
  </w:abstractNum>
  <w:num w:numId="1">
    <w:abstractNumId w:val="3"/>
  </w:num>
  <w:num w:numId="2">
    <w:abstractNumId w:val="5"/>
  </w:num>
  <w:num w:numId="3">
    <w:abstractNumId w:val="8"/>
  </w:num>
  <w:num w:numId="4">
    <w:abstractNumId w:val="4"/>
  </w:num>
  <w:num w:numId="5">
    <w:abstractNumId w:val="6"/>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6D"/>
    <w:rsid w:val="00046EE3"/>
    <w:rsid w:val="00053665"/>
    <w:rsid w:val="0009337A"/>
    <w:rsid w:val="000B7723"/>
    <w:rsid w:val="000C6585"/>
    <w:rsid w:val="000F22B2"/>
    <w:rsid w:val="00150D7F"/>
    <w:rsid w:val="0017446D"/>
    <w:rsid w:val="00185A18"/>
    <w:rsid w:val="001D0705"/>
    <w:rsid w:val="002409CC"/>
    <w:rsid w:val="00285379"/>
    <w:rsid w:val="00357A87"/>
    <w:rsid w:val="00385E23"/>
    <w:rsid w:val="003A62BA"/>
    <w:rsid w:val="00434DAD"/>
    <w:rsid w:val="00466416"/>
    <w:rsid w:val="004A1950"/>
    <w:rsid w:val="0050241A"/>
    <w:rsid w:val="005120FE"/>
    <w:rsid w:val="00520057"/>
    <w:rsid w:val="00537D64"/>
    <w:rsid w:val="00595ACC"/>
    <w:rsid w:val="006E53EA"/>
    <w:rsid w:val="006E7654"/>
    <w:rsid w:val="00762FC4"/>
    <w:rsid w:val="007E4DEC"/>
    <w:rsid w:val="007F0A18"/>
    <w:rsid w:val="00813B65"/>
    <w:rsid w:val="00871BC9"/>
    <w:rsid w:val="00890D11"/>
    <w:rsid w:val="009915FA"/>
    <w:rsid w:val="00A02317"/>
    <w:rsid w:val="00A32353"/>
    <w:rsid w:val="00A3318E"/>
    <w:rsid w:val="00A820C1"/>
    <w:rsid w:val="00AB4FF4"/>
    <w:rsid w:val="00B249FB"/>
    <w:rsid w:val="00BC577C"/>
    <w:rsid w:val="00C82499"/>
    <w:rsid w:val="00CD6476"/>
    <w:rsid w:val="00CE0705"/>
    <w:rsid w:val="00CF3BE4"/>
    <w:rsid w:val="00D011BC"/>
    <w:rsid w:val="00DC315D"/>
    <w:rsid w:val="00DE5CD8"/>
    <w:rsid w:val="00DF4577"/>
    <w:rsid w:val="00E31C80"/>
    <w:rsid w:val="00E94F45"/>
    <w:rsid w:val="00F56C29"/>
    <w:rsid w:val="00FE7D67"/>
    <w:rsid w:val="00FF2676"/>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96EBA"/>
  <w15:docId w15:val="{44D2BBD6-D8DB-4D98-879B-3FC80DD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02"/>
      <w:outlineLvl w:val="0"/>
    </w:pPr>
    <w:rPr>
      <w:rFonts w:ascii="Times New Roman" w:eastAsia="Times New Roman" w:hAnsi="Times New Roman"/>
      <w:b/>
      <w:bCs/>
      <w:sz w:val="24"/>
      <w:szCs w:val="24"/>
    </w:rPr>
  </w:style>
  <w:style w:type="paragraph" w:styleId="Heading2">
    <w:name w:val="heading 2"/>
    <w:basedOn w:val="Normal"/>
    <w:uiPriority w:val="1"/>
    <w:qFormat/>
    <w:pPr>
      <w:ind w:left="1540" w:hanging="7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4577"/>
    <w:rPr>
      <w:sz w:val="16"/>
      <w:szCs w:val="16"/>
    </w:rPr>
  </w:style>
  <w:style w:type="paragraph" w:styleId="CommentText">
    <w:name w:val="annotation text"/>
    <w:basedOn w:val="Normal"/>
    <w:link w:val="CommentTextChar"/>
    <w:uiPriority w:val="99"/>
    <w:semiHidden/>
    <w:unhideWhenUsed/>
    <w:rsid w:val="00DF4577"/>
    <w:rPr>
      <w:sz w:val="20"/>
      <w:szCs w:val="20"/>
    </w:rPr>
  </w:style>
  <w:style w:type="character" w:customStyle="1" w:styleId="CommentTextChar">
    <w:name w:val="Comment Text Char"/>
    <w:basedOn w:val="DefaultParagraphFont"/>
    <w:link w:val="CommentText"/>
    <w:uiPriority w:val="99"/>
    <w:semiHidden/>
    <w:rsid w:val="00DF4577"/>
    <w:rPr>
      <w:sz w:val="20"/>
      <w:szCs w:val="20"/>
    </w:rPr>
  </w:style>
  <w:style w:type="paragraph" w:styleId="CommentSubject">
    <w:name w:val="annotation subject"/>
    <w:basedOn w:val="CommentText"/>
    <w:next w:val="CommentText"/>
    <w:link w:val="CommentSubjectChar"/>
    <w:uiPriority w:val="99"/>
    <w:semiHidden/>
    <w:unhideWhenUsed/>
    <w:rsid w:val="00DF4577"/>
    <w:rPr>
      <w:b/>
      <w:bCs/>
    </w:rPr>
  </w:style>
  <w:style w:type="character" w:customStyle="1" w:styleId="CommentSubjectChar">
    <w:name w:val="Comment Subject Char"/>
    <w:basedOn w:val="CommentTextChar"/>
    <w:link w:val="CommentSubject"/>
    <w:uiPriority w:val="99"/>
    <w:semiHidden/>
    <w:rsid w:val="00DF4577"/>
    <w:rPr>
      <w:b/>
      <w:bCs/>
      <w:sz w:val="20"/>
      <w:szCs w:val="20"/>
    </w:rPr>
  </w:style>
  <w:style w:type="paragraph" w:styleId="BalloonText">
    <w:name w:val="Balloon Text"/>
    <w:basedOn w:val="Normal"/>
    <w:link w:val="BalloonTextChar"/>
    <w:uiPriority w:val="99"/>
    <w:semiHidden/>
    <w:unhideWhenUsed/>
    <w:rsid w:val="00DF4577"/>
    <w:rPr>
      <w:rFonts w:ascii="Tahoma" w:hAnsi="Tahoma" w:cs="Tahoma"/>
      <w:sz w:val="16"/>
      <w:szCs w:val="16"/>
    </w:rPr>
  </w:style>
  <w:style w:type="character" w:customStyle="1" w:styleId="BalloonTextChar">
    <w:name w:val="Balloon Text Char"/>
    <w:basedOn w:val="DefaultParagraphFont"/>
    <w:link w:val="BalloonText"/>
    <w:uiPriority w:val="99"/>
    <w:semiHidden/>
    <w:rsid w:val="00DF4577"/>
    <w:rPr>
      <w:rFonts w:ascii="Tahoma" w:hAnsi="Tahoma" w:cs="Tahoma"/>
      <w:sz w:val="16"/>
      <w:szCs w:val="16"/>
    </w:rPr>
  </w:style>
  <w:style w:type="paragraph" w:styleId="Header">
    <w:name w:val="header"/>
    <w:basedOn w:val="Normal"/>
    <w:link w:val="HeaderChar"/>
    <w:uiPriority w:val="99"/>
    <w:unhideWhenUsed/>
    <w:rsid w:val="00FE7D67"/>
    <w:pPr>
      <w:tabs>
        <w:tab w:val="center" w:pos="4680"/>
        <w:tab w:val="right" w:pos="9360"/>
      </w:tabs>
    </w:pPr>
  </w:style>
  <w:style w:type="character" w:customStyle="1" w:styleId="HeaderChar">
    <w:name w:val="Header Char"/>
    <w:basedOn w:val="DefaultParagraphFont"/>
    <w:link w:val="Header"/>
    <w:uiPriority w:val="99"/>
    <w:rsid w:val="00FE7D67"/>
  </w:style>
  <w:style w:type="paragraph" w:styleId="Footer">
    <w:name w:val="footer"/>
    <w:basedOn w:val="Normal"/>
    <w:link w:val="FooterChar"/>
    <w:uiPriority w:val="99"/>
    <w:unhideWhenUsed/>
    <w:rsid w:val="00FE7D67"/>
    <w:pPr>
      <w:tabs>
        <w:tab w:val="center" w:pos="4680"/>
        <w:tab w:val="right" w:pos="9360"/>
      </w:tabs>
    </w:pPr>
  </w:style>
  <w:style w:type="character" w:customStyle="1" w:styleId="FooterChar">
    <w:name w:val="Footer Char"/>
    <w:basedOn w:val="DefaultParagraphFont"/>
    <w:link w:val="Footer"/>
    <w:uiPriority w:val="99"/>
    <w:rsid w:val="00FE7D67"/>
  </w:style>
  <w:style w:type="character" w:customStyle="1" w:styleId="apple-converted-space">
    <w:name w:val="apple-converted-space"/>
    <w:basedOn w:val="DefaultParagraphFont"/>
    <w:rsid w:val="00813B65"/>
  </w:style>
  <w:style w:type="character" w:styleId="Hyperlink">
    <w:name w:val="Hyperlink"/>
    <w:basedOn w:val="DefaultParagraphFont"/>
    <w:uiPriority w:val="99"/>
    <w:unhideWhenUsed/>
    <w:rsid w:val="00053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5070">
      <w:bodyDiv w:val="1"/>
      <w:marLeft w:val="0"/>
      <w:marRight w:val="0"/>
      <w:marTop w:val="0"/>
      <w:marBottom w:val="0"/>
      <w:divBdr>
        <w:top w:val="none" w:sz="0" w:space="0" w:color="auto"/>
        <w:left w:val="none" w:sz="0" w:space="0" w:color="auto"/>
        <w:bottom w:val="none" w:sz="0" w:space="0" w:color="auto"/>
        <w:right w:val="none" w:sz="0" w:space="0" w:color="auto"/>
      </w:divBdr>
    </w:div>
    <w:div w:id="157955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Wirelessdataco.com LLC Agmt</vt:lpstr>
    </vt:vector>
  </TitlesOfParts>
  <Company>Owner</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Wirelessdataco.com LLC Agmt</dc:title>
  <dc:creator>SPPT User</dc:creator>
  <cp:keywords>#888853 v.2</cp:keywords>
  <cp:lastModifiedBy>mark monroe</cp:lastModifiedBy>
  <cp:revision>2</cp:revision>
  <dcterms:created xsi:type="dcterms:W3CDTF">2016-02-06T02:51:00Z</dcterms:created>
  <dcterms:modified xsi:type="dcterms:W3CDTF">2016-02-06T02:51:00Z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LastSaved">
    <vt:filetime>2015-10-23T00:00:00Z</vt:filetime>
  </property>
</Properties>
</file>